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1"/>
        <w:gridCol w:w="709"/>
        <w:gridCol w:w="2835"/>
        <w:gridCol w:w="2100"/>
        <w:gridCol w:w="876"/>
        <w:gridCol w:w="6372"/>
      </w:tblGrid>
      <w:tr w:rsidR="00BB29CC" w:rsidRPr="00E62EDD" w:rsidTr="005D25E1">
        <w:trPr>
          <w:trHeight w:val="274"/>
          <w:tblHeader/>
          <w:jc w:val="center"/>
        </w:trPr>
        <w:tc>
          <w:tcPr>
            <w:tcW w:w="13533" w:type="dxa"/>
            <w:gridSpan w:val="6"/>
            <w:shd w:val="clear" w:color="auto" w:fill="D9D9D9"/>
            <w:vAlign w:val="center"/>
          </w:tcPr>
          <w:p w:rsidR="00BB29CC" w:rsidRPr="00467579" w:rsidRDefault="00BB29CC" w:rsidP="003D72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67579">
              <w:rPr>
                <w:rFonts w:ascii="Times New Roman" w:hAnsi="Times New Roman"/>
                <w:b/>
              </w:rPr>
              <w:t xml:space="preserve">1MA1 Practice papers Set </w:t>
            </w:r>
            <w:r>
              <w:rPr>
                <w:rFonts w:ascii="Times New Roman" w:hAnsi="Times New Roman"/>
                <w:b/>
              </w:rPr>
              <w:t>6</w:t>
            </w:r>
            <w:r w:rsidRPr="00467579">
              <w:rPr>
                <w:rFonts w:ascii="Times New Roman" w:hAnsi="Times New Roman"/>
                <w:b/>
              </w:rPr>
              <w:t xml:space="preserve">: Paper </w:t>
            </w:r>
            <w:r>
              <w:rPr>
                <w:rFonts w:ascii="Times New Roman" w:hAnsi="Times New Roman"/>
                <w:b/>
              </w:rPr>
              <w:t>2H</w:t>
            </w:r>
            <w:r w:rsidRPr="00467579">
              <w:rPr>
                <w:rFonts w:ascii="Times New Roman" w:hAnsi="Times New Roman"/>
                <w:b/>
              </w:rPr>
              <w:t xml:space="preserve"> (Regular) mark scheme – Version 1</w:t>
            </w:r>
            <w:r>
              <w:rPr>
                <w:rFonts w:ascii="Times New Roman" w:hAnsi="Times New Roman"/>
                <w:b/>
              </w:rPr>
              <w:t>.0</w:t>
            </w:r>
            <w:r w:rsidRPr="00467579">
              <w:rPr>
                <w:rFonts w:ascii="Times New Roman" w:hAnsi="Times New Roman"/>
                <w:b/>
              </w:rPr>
              <w:t xml:space="preserve"> </w:t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</w:p>
        </w:tc>
      </w:tr>
      <w:tr w:rsidR="00BB29CC" w:rsidRPr="00E62EDD" w:rsidTr="005D25E1">
        <w:trPr>
          <w:trHeight w:val="276"/>
          <w:tblHeader/>
          <w:jc w:val="center"/>
        </w:trPr>
        <w:tc>
          <w:tcPr>
            <w:tcW w:w="1350" w:type="dxa"/>
            <w:gridSpan w:val="2"/>
            <w:shd w:val="clear" w:color="auto" w:fill="D9D9D9"/>
            <w:vAlign w:val="center"/>
          </w:tcPr>
          <w:p w:rsidR="00BB29CC" w:rsidRPr="00E62EDD" w:rsidRDefault="00BB29CC" w:rsidP="005D25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Question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BB29CC" w:rsidRPr="00E62EDD" w:rsidRDefault="00BB29CC" w:rsidP="005D25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Working</w:t>
            </w:r>
          </w:p>
        </w:tc>
        <w:tc>
          <w:tcPr>
            <w:tcW w:w="2100" w:type="dxa"/>
            <w:shd w:val="clear" w:color="auto" w:fill="D9D9D9"/>
            <w:vAlign w:val="center"/>
          </w:tcPr>
          <w:p w:rsidR="00BB29CC" w:rsidRPr="00E62EDD" w:rsidRDefault="00BB29CC" w:rsidP="005D25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Answer</w:t>
            </w:r>
          </w:p>
        </w:tc>
        <w:tc>
          <w:tcPr>
            <w:tcW w:w="876" w:type="dxa"/>
            <w:shd w:val="clear" w:color="auto" w:fill="D9D9D9"/>
            <w:vAlign w:val="center"/>
          </w:tcPr>
          <w:p w:rsidR="00BB29CC" w:rsidRPr="00E62EDD" w:rsidRDefault="00BB29CC" w:rsidP="005D25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Mark</w:t>
            </w:r>
          </w:p>
        </w:tc>
        <w:tc>
          <w:tcPr>
            <w:tcW w:w="6372" w:type="dxa"/>
            <w:shd w:val="clear" w:color="auto" w:fill="D9D9D9"/>
            <w:vAlign w:val="center"/>
          </w:tcPr>
          <w:p w:rsidR="00BB29CC" w:rsidRPr="00E62EDD" w:rsidRDefault="00BB29CC" w:rsidP="005D25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Notes</w:t>
            </w:r>
          </w:p>
        </w:tc>
      </w:tr>
      <w:tr w:rsidR="00BB29CC" w:rsidRPr="00E62EDD" w:rsidTr="0027724F">
        <w:trPr>
          <w:trHeight w:val="136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2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+ 2(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+ 9) &lt; 200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2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+ 2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+ 18 &lt; 200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4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+ 18 &lt; 200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4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&lt; 182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x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&lt; 45.5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391263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200 ÷ 4 =50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9 + 9 ÷ 4  = 4.5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50 – 4.5 = 45.5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OR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200 – 18 = 182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182 ÷ 4 = 45.5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da-DK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B1 for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+ 9 oe seen (it could just be on a diagram) </w:t>
            </w:r>
            <w:r w:rsidRPr="00391263">
              <w:rPr>
                <w:rFonts w:ascii="Times New Roman" w:hAnsi="Times New Roman"/>
                <w:b/>
                <w:bCs/>
                <w:sz w:val="24"/>
                <w:szCs w:val="24"/>
                <w:lang w:val="da-DK"/>
              </w:rPr>
              <w:t>or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any rectangle with length 9 cm greater  than width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da-DK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>M1 for 2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+ 2(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+ 9) oe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A1 for 45.5</w:t>
            </w:r>
          </w:p>
          <w:p w:rsidR="00BB29CC" w:rsidRPr="00391263" w:rsidRDefault="00BB29CC" w:rsidP="00A77432">
            <w:pPr>
              <w:spacing w:after="12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B1 for answer of 45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391263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200 ÷ 4 (=50)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(9 + 9) ÷ 4  (=4.5)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A1 for 45.5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B1 f</w:t>
            </w:r>
            <w:r>
              <w:rPr>
                <w:rFonts w:ascii="Times New Roman" w:hAnsi="Times New Roman"/>
                <w:sz w:val="24"/>
                <w:szCs w:val="24"/>
              </w:rPr>
              <w:t>or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answer of 45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29CC" w:rsidRPr="00E62EDD" w:rsidTr="00AC2877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16 × 7 = 112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112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87</w:t>
            </w:r>
          </w:p>
        </w:tc>
        <w:tc>
          <w:tcPr>
            <w:tcW w:w="2100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vAlign w:val="center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for 6 × 14.5 (= 87) or 7 × 16 (=112) or 6 × 1.5 (= 9) or 7 × 1.5 (= 10.5)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A1 fo</w:t>
            </w:r>
            <w:r>
              <w:rPr>
                <w:rFonts w:ascii="Times New Roman" w:hAnsi="Times New Roman"/>
                <w:sz w:val="24"/>
                <w:szCs w:val="24"/>
              </w:rPr>
              <w:t>r 25</w:t>
            </w:r>
          </w:p>
        </w:tc>
      </w:tr>
      <w:tr w:rsidR="00BB29CC" w:rsidRPr="00E62EDD" w:rsidTr="00391263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A  and  3</w:t>
            </w:r>
          </w:p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B  and  2</w:t>
            </w:r>
          </w:p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C  and  4</w:t>
            </w:r>
          </w:p>
          <w:p w:rsidR="00BB29CC" w:rsidRPr="00391263" w:rsidRDefault="00BB29CC" w:rsidP="00391263">
            <w:pPr>
              <w:tabs>
                <w:tab w:val="left" w:pos="446"/>
                <w:tab w:val="left" w:pos="1013"/>
                <w:tab w:val="left" w:pos="158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  and  1</w:t>
            </w: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B2  for all 4 correct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(B1 for 2 correct)</w:t>
            </w:r>
          </w:p>
        </w:tc>
      </w:tr>
      <w:tr w:rsidR="00BB29CC" w:rsidRPr="00E62EDD" w:rsidTr="00391263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7.5</w:t>
            </w:r>
          </w:p>
        </w:tc>
        <w:tc>
          <w:tcPr>
            <w:tcW w:w="876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4.5² + 6² (=5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6.25)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√56.25 or √(4.5² + 6²)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for 7.5</w:t>
            </w:r>
          </w:p>
        </w:tc>
      </w:tr>
      <w:tr w:rsidR="00BB29CC" w:rsidRPr="00E62EDD" w:rsidTr="00391263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217</w:t>
            </w:r>
          </w:p>
        </w:tc>
        <w:tc>
          <w:tcPr>
            <w:tcW w:w="876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for use of appropriate trig ratio eg tan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CAB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Pr="00391263">
              <w:rPr>
                <w:rFonts w:ascii="Times New Roman" w:hAnsi="Times New Roman"/>
                <w:position w:val="-24"/>
                <w:sz w:val="24"/>
                <w:szCs w:val="24"/>
              </w:rPr>
              <w:object w:dxaOrig="42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pt;height:30.6pt" o:ole="">
                  <v:imagedata r:id="rId7" o:title=""/>
                </v:shape>
                <o:OLEObject Type="Embed" ProgID="Equation.3" ShapeID="_x0000_i1025" DrawAspect="Content" ObjectID="_1543387370" r:id="rId8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( = 0.75),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sin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CAB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Pr="00391263">
              <w:rPr>
                <w:rFonts w:ascii="Times New Roman" w:hAnsi="Times New Roman"/>
                <w:position w:val="-24"/>
                <w:sz w:val="24"/>
                <w:szCs w:val="24"/>
              </w:rPr>
              <w:object w:dxaOrig="600" w:dyaOrig="620">
                <v:shape id="_x0000_i1026" type="#_x0000_t75" style="width:30pt;height:30.6pt" o:ole="">
                  <v:imagedata r:id="rId9" o:title=""/>
                </v:shape>
                <o:OLEObject Type="Embed" ProgID="Equation.DSMT4" ShapeID="_x0000_i1026" DrawAspect="Content" ObjectID="_1543387371" r:id="rId10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( = 0.6), cos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CAB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Pr="00391263">
              <w:rPr>
                <w:rFonts w:ascii="Times New Roman" w:hAnsi="Times New Roman"/>
                <w:position w:val="-24"/>
                <w:sz w:val="24"/>
                <w:szCs w:val="24"/>
              </w:rPr>
              <w:object w:dxaOrig="600" w:dyaOrig="620">
                <v:shape id="_x0000_i1027" type="#_x0000_t75" style="width:30pt;height:30.6pt" o:ole="">
                  <v:imagedata r:id="rId11" o:title=""/>
                </v:shape>
                <o:OLEObject Type="Embed" ProgID="Equation.DSMT4" ShapeID="_x0000_i1027" DrawAspect="Content" ObjectID="_1543387372" r:id="rId12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( = 0.8)</w:t>
            </w: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for inverse trig shown correctly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CAB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= tan</w:t>
            </w:r>
            <w:r w:rsidRPr="00391263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t>−1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1263">
              <w:rPr>
                <w:rFonts w:ascii="Times New Roman" w:hAnsi="Times New Roman"/>
                <w:position w:val="-24"/>
                <w:sz w:val="24"/>
                <w:szCs w:val="24"/>
              </w:rPr>
              <w:object w:dxaOrig="420" w:dyaOrig="620">
                <v:shape id="_x0000_i1028" type="#_x0000_t75" style="width:21pt;height:30.6pt" o:ole="">
                  <v:imagedata r:id="rId7" o:title=""/>
                </v:shape>
                <o:OLEObject Type="Embed" ProgID="Equation.3" ShapeID="_x0000_i1028" DrawAspect="Content" ObjectID="_1543387373" r:id="rId13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( = 0.75),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CAB =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sin</w:t>
            </w:r>
            <w:r w:rsidRPr="00391263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t>−1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1263">
              <w:rPr>
                <w:rFonts w:ascii="Times New Roman" w:hAnsi="Times New Roman"/>
                <w:position w:val="-24"/>
                <w:sz w:val="24"/>
                <w:szCs w:val="24"/>
              </w:rPr>
              <w:object w:dxaOrig="600" w:dyaOrig="620">
                <v:shape id="_x0000_i1029" type="#_x0000_t75" style="width:30pt;height:30.6pt" o:ole="">
                  <v:imagedata r:id="rId9" o:title=""/>
                </v:shape>
                <o:OLEObject Type="Embed" ProgID="Equation.DSMT4" ShapeID="_x0000_i1029" DrawAspect="Content" ObjectID="_1543387374" r:id="rId14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( = 0.6), 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CAB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= cos</w:t>
            </w:r>
            <w:r w:rsidRPr="00391263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t>−1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391263">
              <w:rPr>
                <w:rFonts w:ascii="Times New Roman" w:hAnsi="Times New Roman"/>
                <w:position w:val="-24"/>
                <w:sz w:val="24"/>
                <w:szCs w:val="24"/>
              </w:rPr>
              <w:object w:dxaOrig="600" w:dyaOrig="620">
                <v:shape id="_x0000_i1030" type="#_x0000_t75" style="width:30pt;height:30.6pt" o:ole="">
                  <v:imagedata r:id="rId11" o:title=""/>
                </v:shape>
                <o:OLEObject Type="Embed" ProgID="Equation.DSMT4" ShapeID="_x0000_i1030" DrawAspect="Content" ObjectID="_1543387375" r:id="rId15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( = 0.8)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A1 for 36.8 to 37   (or  53 to 53.2  if identified as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ACB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B1ft for bearing 18</w:t>
            </w:r>
            <w:r>
              <w:rPr>
                <w:rFonts w:ascii="Times New Roman" w:hAnsi="Times New Roman"/>
                <w:sz w:val="24"/>
                <w:szCs w:val="24"/>
              </w:rPr>
              <w:t>0 + “36.8”  if “36.8” is not 40–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50  </w:t>
            </w:r>
          </w:p>
        </w:tc>
      </w:tr>
      <w:tr w:rsidR="00BB29CC" w:rsidRPr="00E62EDD" w:rsidTr="005D25E1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BB29CC" w:rsidRPr="00391263" w:rsidRDefault="00BB29CC" w:rsidP="0039126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9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t>2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+ 7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x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– 2</w:t>
            </w:r>
          </w:p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BB29CC" w:rsidRPr="00391263" w:rsidRDefault="00BB29CC" w:rsidP="00391263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for finding an expression for a missing length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eg 4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– 1 –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(=2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– 1) or  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+ 2 – 2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2 –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B29CC" w:rsidRPr="00391263" w:rsidRDefault="00BB29CC" w:rsidP="00391263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for a correct expression for one area from the cross-section, eg.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× 2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or (4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x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– 1)(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x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+ 2 – 2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)  or for one volume of cuboid(s), eg.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× 2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× (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x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+ 1)   </w:t>
            </w:r>
          </w:p>
          <w:p w:rsidR="00BB29CC" w:rsidRPr="00391263" w:rsidRDefault="00BB29CC" w:rsidP="00391263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a complete method to find the volume</w:t>
            </w:r>
          </w:p>
          <w:p w:rsidR="00BB29CC" w:rsidRPr="00391263" w:rsidRDefault="00BB29CC" w:rsidP="00391263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A1 for 9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t>2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+ 7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x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– 2 or (9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x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– 2)(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x </w:t>
            </w:r>
            <w:r>
              <w:rPr>
                <w:rFonts w:ascii="Times New Roman" w:hAnsi="Times New Roman"/>
                <w:sz w:val="24"/>
                <w:szCs w:val="24"/>
              </w:rPr>
              <w:t>+ 1) oe</w:t>
            </w:r>
          </w:p>
        </w:tc>
      </w:tr>
      <w:tr w:rsidR="00BB29CC" w:rsidRPr="00E62EDD" w:rsidTr="005D25E1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00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(2</w:t>
            </w:r>
            <w:r w:rsidRPr="00391263">
              <w:rPr>
                <w:rFonts w:ascii="Times New Roman" w:hAnsi="Times New Roman"/>
                <w:position w:val="-8"/>
                <w:sz w:val="24"/>
                <w:szCs w:val="24"/>
              </w:rPr>
              <w:object w:dxaOrig="480" w:dyaOrig="360">
                <v:shape id="_x0000_i1031" type="#_x0000_t75" style="width:21.6pt;height:21.6pt" o:ole="">
                  <v:imagedata r:id="rId16" o:title=""/>
                </v:shape>
                <o:OLEObject Type="Embed" ProgID="Equation.3" ShapeID="_x0000_i1031" DrawAspect="Content" ObjectID="_1543387376" r:id="rId17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>)</w:t>
            </w:r>
            <w:r w:rsidRPr="00391263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– 2</w:t>
            </w:r>
            <w:r w:rsidRPr="00391263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(= 36)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A1 for (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CD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=) 6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(dep on M1) for ‘6’ × 4 – </w:t>
            </w:r>
            <w:r w:rsidRPr="00391263">
              <w:rPr>
                <w:rFonts w:ascii="Times New Roman" w:hAnsi="Times New Roman"/>
                <w:position w:val="-24"/>
                <w:sz w:val="24"/>
                <w:szCs w:val="24"/>
              </w:rPr>
              <w:object w:dxaOrig="240" w:dyaOrig="620">
                <v:shape id="_x0000_i1032" type="#_x0000_t75" style="width:14.4pt;height:28.2pt" o:ole="">
                  <v:imagedata r:id="rId18" o:title=""/>
                </v:shape>
                <o:OLEObject Type="Embed" ProgID="Equation.3" ShapeID="_x0000_i1032" DrawAspect="Content" ObjectID="_1543387377" r:id="rId19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× ‘6’ × 2 – </w:t>
            </w:r>
            <w:r w:rsidRPr="00391263">
              <w:rPr>
                <w:rFonts w:ascii="Times New Roman" w:hAnsi="Times New Roman"/>
                <w:position w:val="-24"/>
                <w:sz w:val="24"/>
                <w:szCs w:val="24"/>
              </w:rPr>
              <w:object w:dxaOrig="240" w:dyaOrig="620">
                <v:shape id="_x0000_i1033" type="#_x0000_t75" style="width:14.4pt;height:28.2pt" o:ole="">
                  <v:imagedata r:id="rId18" o:title=""/>
                </v:shape>
                <o:OLEObject Type="Embed" ProgID="Equation.3" ShapeID="_x0000_i1033" DrawAspect="Content" ObjectID="_1543387378" r:id="rId20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× 2 × 2 – </w:t>
            </w:r>
            <w:r w:rsidRPr="00391263">
              <w:rPr>
                <w:rFonts w:ascii="Times New Roman" w:hAnsi="Times New Roman"/>
                <w:position w:val="-24"/>
                <w:sz w:val="24"/>
                <w:szCs w:val="24"/>
              </w:rPr>
              <w:object w:dxaOrig="240" w:dyaOrig="620">
                <v:shape id="_x0000_i1034" type="#_x0000_t75" style="width:14.4pt;height:28.2pt" o:ole="">
                  <v:imagedata r:id="rId18" o:title=""/>
                </v:shape>
                <o:OLEObject Type="Embed" ProgID="Equation.3" ShapeID="_x0000_i1034" DrawAspect="Content" ObjectID="_1543387379" r:id="rId21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>× (‘6’ – 2) × 4</w:t>
            </w: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C1 for area </w:t>
            </w:r>
            <w:r>
              <w:rPr>
                <w:rFonts w:ascii="Times New Roman" w:hAnsi="Times New Roman"/>
                <w:sz w:val="24"/>
                <w:szCs w:val="24"/>
              </w:rPr>
              <w:t>of 8 from fully correct working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29CC" w:rsidRPr="00E62EDD" w:rsidTr="00391263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17.7(014…)</w:t>
            </w: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  <w:r w:rsidRPr="0064771D">
              <w:rPr>
                <w:rFonts w:ascii="Times New Roman" w:hAnsi="Times New Roman" w:cs="Times New Roman"/>
              </w:rPr>
              <w:t>B1 for 7.75 or7.85 or 5.15 or 5.25 or 62.5 or 63.5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  <w:vertAlign w:val="subscript"/>
              </w:rPr>
            </w:pPr>
            <w:r w:rsidRPr="0064771D">
              <w:rPr>
                <w:rFonts w:ascii="Times New Roman" w:hAnsi="Times New Roman" w:cs="Times New Roman"/>
              </w:rPr>
              <w:t xml:space="preserve">M1 for </w:t>
            </w:r>
            <w:r w:rsidRPr="0064771D">
              <w:rPr>
                <w:rFonts w:ascii="Times New Roman" w:hAnsi="Times New Roman" w:cs="Times New Roman"/>
                <w:position w:val="-24"/>
              </w:rPr>
              <w:object w:dxaOrig="240" w:dyaOrig="620">
                <v:shape id="_x0000_i1035" type="#_x0000_t75" style="width:15pt;height:30pt" o:ole="">
                  <v:imagedata r:id="rId22" o:title=""/>
                </v:shape>
                <o:OLEObject Type="Embed" ProgID="Equation.3" ShapeID="_x0000_i1035" DrawAspect="Content" ObjectID="_1543387380" r:id="rId23"/>
              </w:object>
            </w:r>
            <w:r w:rsidRPr="0064771D">
              <w:rPr>
                <w:rFonts w:ascii="Times New Roman" w:hAnsi="Times New Roman" w:cs="Times New Roman"/>
              </w:rPr>
              <w:t>× 7.75</w:t>
            </w:r>
            <w:r w:rsidRPr="0064771D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64771D">
              <w:rPr>
                <w:rFonts w:ascii="Times New Roman" w:hAnsi="Times New Roman" w:cs="Times New Roman"/>
              </w:rPr>
              <w:t>× 5.15 × sin 62.5</w:t>
            </w:r>
            <w:r w:rsidRPr="0064771D">
              <w:rPr>
                <w:rFonts w:ascii="Times New Roman" w:hAnsi="Times New Roman" w:cs="Times New Roman"/>
                <w:vertAlign w:val="subscript"/>
              </w:rPr>
              <w:t xml:space="preserve"> 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  <w:r w:rsidRPr="0064771D">
              <w:rPr>
                <w:rFonts w:ascii="Times New Roman" w:hAnsi="Times New Roman" w:cs="Times New Roman"/>
              </w:rPr>
              <w:t>A1 for 17.7(0140994…)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BB29CC" w:rsidRPr="00E62EDD" w:rsidTr="00391263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B29CC" w:rsidRPr="00A77432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Negative</w:t>
            </w:r>
          </w:p>
        </w:tc>
        <w:tc>
          <w:tcPr>
            <w:tcW w:w="876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BB29CC" w:rsidRPr="00E62EDD" w:rsidTr="00391263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BB29CC" w:rsidRPr="00A77432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B29CC" w:rsidRPr="00391263" w:rsidRDefault="00BB29CC" w:rsidP="0039126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BB29CC" w:rsidRPr="00391263" w:rsidRDefault="00BB29CC" w:rsidP="0039126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BB29CC" w:rsidRPr="00391263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117–123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BB29CC" w:rsidRPr="00391263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M1 for a line of best fit drawn between (9, 130) &amp;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(9, 140) and between (13, 100) &amp; (13,110) inc.. </w:t>
            </w:r>
          </w:p>
        </w:tc>
      </w:tr>
      <w:tr w:rsidR="00BB29CC" w:rsidRPr="00E62EDD" w:rsidTr="00391263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B29CC" w:rsidRPr="00A77432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top w:val="nil"/>
            </w:tcBorders>
          </w:tcPr>
          <w:p w:rsidR="00BB29CC" w:rsidRDefault="00BB29CC" w:rsidP="00391263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A1 for 117 − 123 inclusive </w:t>
            </w: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B29CC" w:rsidRPr="00E62EDD" w:rsidTr="0071678D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>4</w:t>
            </w:r>
            <w:r w:rsidRPr="00391263">
              <w:rPr>
                <w:rFonts w:ascii="Times New Roman" w:hAnsi="Times New Roman"/>
                <w:i/>
                <w:sz w:val="24"/>
                <w:szCs w:val="24"/>
                <w:lang w:val="es-ES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+ 3</w:t>
            </w:r>
            <w:r w:rsidRPr="00391263">
              <w:rPr>
                <w:rFonts w:ascii="Times New Roman" w:hAnsi="Times New Roman"/>
                <w:i/>
                <w:sz w:val="24"/>
                <w:szCs w:val="24"/>
                <w:lang w:val="es-ES"/>
              </w:rPr>
              <w:t>y</w:t>
            </w: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 695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>5</w:t>
            </w:r>
            <w:r w:rsidRPr="00391263">
              <w:rPr>
                <w:rFonts w:ascii="Times New Roman" w:hAnsi="Times New Roman"/>
                <w:i/>
                <w:sz w:val="24"/>
                <w:szCs w:val="24"/>
                <w:lang w:val="es-ES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+ 2</w:t>
            </w:r>
            <w:r w:rsidRPr="00391263">
              <w:rPr>
                <w:rFonts w:ascii="Times New Roman" w:hAnsi="Times New Roman"/>
                <w:i/>
                <w:sz w:val="24"/>
                <w:szCs w:val="24"/>
                <w:lang w:val="es-ES"/>
              </w:rPr>
              <w:t>y</w:t>
            </w: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 720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>8</w:t>
            </w:r>
            <w:r w:rsidRPr="00391263">
              <w:rPr>
                <w:rFonts w:ascii="Times New Roman" w:hAnsi="Times New Roman"/>
                <w:i/>
                <w:sz w:val="24"/>
                <w:szCs w:val="24"/>
                <w:lang w:val="es-ES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+ 6</w:t>
            </w:r>
            <w:r w:rsidRPr="00391263">
              <w:rPr>
                <w:rFonts w:ascii="Times New Roman" w:hAnsi="Times New Roman"/>
                <w:i/>
                <w:sz w:val="24"/>
                <w:szCs w:val="24"/>
                <w:lang w:val="es-ES"/>
              </w:rPr>
              <w:t>y</w:t>
            </w: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 1390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>15</w:t>
            </w:r>
            <w:r w:rsidRPr="00391263">
              <w:rPr>
                <w:rFonts w:ascii="Times New Roman" w:hAnsi="Times New Roman"/>
                <w:i/>
                <w:sz w:val="24"/>
                <w:szCs w:val="24"/>
                <w:lang w:val="es-ES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+ 6</w:t>
            </w:r>
            <w:r w:rsidRPr="00391263">
              <w:rPr>
                <w:rFonts w:ascii="Times New Roman" w:hAnsi="Times New Roman"/>
                <w:i/>
                <w:sz w:val="24"/>
                <w:szCs w:val="24"/>
                <w:lang w:val="es-ES"/>
              </w:rPr>
              <w:t>y</w:t>
            </w: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 2160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>7</w:t>
            </w:r>
            <w:r w:rsidRPr="00391263">
              <w:rPr>
                <w:rFonts w:ascii="Times New Roman" w:hAnsi="Times New Roman"/>
                <w:i/>
                <w:sz w:val="24"/>
                <w:szCs w:val="24"/>
                <w:lang w:val="es-ES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 770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91263">
              <w:rPr>
                <w:rFonts w:ascii="Times New Roman" w:hAnsi="Times New Roman"/>
                <w:i/>
                <w:sz w:val="24"/>
                <w:szCs w:val="24"/>
                <w:lang w:val="es-ES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 110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 85</w:t>
            </w:r>
          </w:p>
        </w:tc>
        <w:tc>
          <w:tcPr>
            <w:tcW w:w="2100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Coffee £1.1(0)</w:t>
            </w:r>
          </w:p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Tea 85p</w:t>
            </w: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2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attempt to use variables for cost of cup of tea and cost of a cup of coffee.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A1 for correct equations : 4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+ 3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 695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and 5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+ 2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 720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oe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for correct process to eliminate either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or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(condone one arithmetic error) could be by multiplication of both equations and then addition/subtraction </w:t>
            </w:r>
            <w:r w:rsidRPr="00391263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by manipulation of one equation and then substitution into second equation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(dep) for substituting found value into either equation</w:t>
            </w: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A1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for correct answers with units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29CC" w:rsidRPr="00E62EDD" w:rsidTr="005D25E1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2 =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k</w:t>
            </w:r>
            <w:r w:rsidRPr="00391263">
              <w:rPr>
                <w:rFonts w:ascii="Times New Roman" w:hAnsi="Times New Roman"/>
                <w:sz w:val="24"/>
                <w:szCs w:val="24"/>
                <w:vertAlign w:val="superscript"/>
              </w:rPr>
              <w:t>−1</w:t>
            </w:r>
          </w:p>
        </w:tc>
        <w:tc>
          <w:tcPr>
            <w:tcW w:w="2100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½</w:t>
            </w: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for reading off and substituting a pair of values from the graph (excluding 0, 1) into the equation, eg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 −1,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 2 </w:t>
            </w: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for ½ oe</w:t>
            </w: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29CC" w:rsidRPr="00E62EDD" w:rsidTr="00391263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left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u w:val="single"/>
              </w:rPr>
              <w:t>US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1 gal costs 20.88÷6=$3.48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1 litre costs $3.48÷3.79 = $0.918...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I litre costs 0.918..× 0.77  Euros = 0.707..Euros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391263">
                  <w:rPr>
                    <w:rFonts w:ascii="Times New Roman" w:hAnsi="Times New Roman"/>
                    <w:sz w:val="24"/>
                    <w:szCs w:val="24"/>
                    <w:u w:val="single"/>
                  </w:rPr>
                  <w:t>Russia</w:t>
                </w:r>
              </w:smartTag>
            </w:smartTag>
            <w:r w:rsidRPr="003912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1 litre costs 800 ÷25.58  = 31.27... Roubles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1 litre costs 31.27÷40.63 Euros = 0.769... Euros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Or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25.58 litres = 25.58 ÷ 3.79 =  6.749.. US gallons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800 roubles = (800÷40.63)÷0.77 = $25.571..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Cost in $ of 1 </w:t>
            </w:r>
            <w:smartTag w:uri="urn:schemas-microsoft-com:office:smarttags" w:element="country-region">
              <w:r w:rsidRPr="00391263">
                <w:rPr>
                  <w:rFonts w:ascii="Times New Roman" w:hAnsi="Times New Roman"/>
                  <w:sz w:val="24"/>
                  <w:szCs w:val="24"/>
                </w:rPr>
                <w:t>US</w:t>
              </w:r>
            </w:smartTag>
            <w:r w:rsidRPr="00391263">
              <w:rPr>
                <w:rFonts w:ascii="Times New Roman" w:hAnsi="Times New Roman"/>
                <w:sz w:val="24"/>
                <w:szCs w:val="24"/>
              </w:rPr>
              <w:t xml:space="preserve"> gallon in </w:t>
            </w:r>
            <w:smartTag w:uri="urn:schemas-microsoft-com:office:smarttags" w:element="place">
              <w:smartTag w:uri="urn:schemas-microsoft-com:office:smarttags" w:element="country-region">
                <w:r w:rsidRPr="00391263">
                  <w:rPr>
                    <w:rFonts w:ascii="Times New Roman" w:hAnsi="Times New Roman"/>
                    <w:sz w:val="24"/>
                    <w:szCs w:val="24"/>
                  </w:rPr>
                  <w:t>Russia</w:t>
                </w:r>
              </w:smartTag>
            </w:smartTag>
            <w:r w:rsidRPr="00391263">
              <w:rPr>
                <w:rFonts w:ascii="Times New Roman" w:hAnsi="Times New Roman"/>
                <w:sz w:val="24"/>
                <w:szCs w:val="24"/>
              </w:rPr>
              <w:t xml:space="preserve"> is 25.571..÷6.749... = $3.788..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Cost in $ of 1 </w:t>
            </w:r>
            <w:smartTag w:uri="urn:schemas-microsoft-com:office:smarttags" w:element="place">
              <w:smartTag w:uri="urn:schemas-microsoft-com:office:smarttags" w:element="country-region">
                <w:r w:rsidRPr="00391263">
                  <w:rPr>
                    <w:rFonts w:ascii="Times New Roman" w:hAnsi="Times New Roman"/>
                    <w:sz w:val="24"/>
                    <w:szCs w:val="24"/>
                  </w:rPr>
                  <w:t>US</w:t>
                </w:r>
              </w:smartTag>
            </w:smartTag>
            <w:r w:rsidRPr="00391263">
              <w:rPr>
                <w:rFonts w:ascii="Times New Roman" w:hAnsi="Times New Roman"/>
                <w:sz w:val="24"/>
                <w:szCs w:val="24"/>
              </w:rPr>
              <w:t xml:space="preserve"> gallon in US = 20.88÷6 = $3.48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u w:val="single"/>
              </w:rPr>
              <w:t>Cost per litre for US petrol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$0.918 or €0.707 or 28.7 rub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u w:val="single"/>
              </w:rPr>
              <w:t>Cost per gallon for US petrol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$3.48 or €2.68 or 109 rub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u w:val="single"/>
              </w:rPr>
              <w:t>Cost per litre for Russian petrol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31.27 rub or €0.770 or $1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u w:val="single"/>
              </w:rPr>
              <w:t>Cost per gallon for Russian petrol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118 rub or €2.92 or $3.79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Correct conclusion based on correct calculations</w:t>
            </w: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2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a conversion, gallons to litres or litres to gallons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a conversion, roubles to US Dollars or US Dollars to roubles or convert both to Euros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a conversion to common units and common currency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A1 for two correct answers in the same currency and for the same unit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C1 (dep on at least M1) for correct conclusion ft candidate's figures.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eg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1 US gal costs 20.88÷6 (=3.48)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1 litre costs 3.48 ÷3.79 ..× 0.77  (=0.707..)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1 litre in </w:t>
            </w:r>
            <w:smartTag w:uri="urn:schemas-microsoft-com:office:smarttags" w:element="place">
              <w:smartTag w:uri="urn:schemas-microsoft-com:office:smarttags" w:element="country-region">
                <w:r w:rsidRPr="00391263">
                  <w:rPr>
                    <w:rFonts w:ascii="Times New Roman" w:hAnsi="Times New Roman"/>
                    <w:sz w:val="24"/>
                    <w:szCs w:val="24"/>
                  </w:rPr>
                  <w:t>Russia</w:t>
                </w:r>
              </w:smartTag>
            </w:smartTag>
            <w:r w:rsidRPr="00391263">
              <w:rPr>
                <w:rFonts w:ascii="Times New Roman" w:hAnsi="Times New Roman"/>
                <w:sz w:val="24"/>
                <w:szCs w:val="24"/>
              </w:rPr>
              <w:t xml:space="preserve"> costs 800 ÷25.58 ÷40.63 (=0.769)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A1 for 0.707 and 0.769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C1 (dep on at least M1) for correct conclusion ft candidate's figures.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color w:val="00B050"/>
                <w:sz w:val="24"/>
                <w:szCs w:val="24"/>
              </w:rPr>
            </w:pPr>
          </w:p>
        </w:tc>
      </w:tr>
      <w:tr w:rsidR="00BB29CC" w:rsidRPr="00E62EDD" w:rsidTr="00391263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00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position w:val="-22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position w:val="-22"/>
                <w:sz w:val="24"/>
                <w:szCs w:val="24"/>
              </w:rPr>
              <w:t>0.3</w:t>
            </w:r>
          </w:p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position w:val="-22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0.3, 0.7, 0.3</w:t>
            </w:r>
          </w:p>
        </w:tc>
        <w:tc>
          <w:tcPr>
            <w:tcW w:w="876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B1 for 0.3 as first spin oe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B1 for 0.3, 0.7, 0.3 in corre</w:t>
            </w:r>
            <w:r>
              <w:rPr>
                <w:rFonts w:ascii="Times New Roman" w:hAnsi="Times New Roman"/>
                <w:sz w:val="24"/>
                <w:szCs w:val="24"/>
              </w:rPr>
              <w:t>ct positions for second spin oe</w:t>
            </w:r>
          </w:p>
        </w:tc>
      </w:tr>
      <w:tr w:rsidR="00BB29CC" w:rsidRPr="00E62EDD" w:rsidTr="00391263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position w:val="-22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position w:val="-22"/>
                <w:sz w:val="24"/>
                <w:szCs w:val="24"/>
              </w:rPr>
              <w:t>0.42</w:t>
            </w:r>
          </w:p>
        </w:tc>
        <w:tc>
          <w:tcPr>
            <w:tcW w:w="876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for ‘0.3’ </w:t>
            </w:r>
            <w:r w:rsidRPr="00391263">
              <w:rPr>
                <w:rFonts w:ascii="Times New Roman" w:hAnsi="Times New Roman"/>
                <w:position w:val="-4"/>
                <w:sz w:val="24"/>
                <w:szCs w:val="24"/>
              </w:rPr>
              <w:object w:dxaOrig="220" w:dyaOrig="220">
                <v:shape id="_x0000_i1036" type="#_x0000_t75" style="width:10.2pt;height:10.2pt" o:ole="">
                  <v:imagedata r:id="rId24" o:title=""/>
                </v:shape>
                <o:OLEObject Type="Embed" ProgID="Equation.3" ShapeID="_x0000_i1036" DrawAspect="Content" ObjectID="_1543387381" r:id="rId25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‘0.7’ or 0.7 </w:t>
            </w:r>
            <w:r w:rsidRPr="00391263">
              <w:rPr>
                <w:rFonts w:ascii="Times New Roman" w:hAnsi="Times New Roman"/>
                <w:position w:val="-4"/>
                <w:sz w:val="24"/>
                <w:szCs w:val="24"/>
              </w:rPr>
              <w:object w:dxaOrig="220" w:dyaOrig="220">
                <v:shape id="_x0000_i1037" type="#_x0000_t75" style="width:10.2pt;height:10.2pt" o:ole="">
                  <v:imagedata r:id="rId24" o:title=""/>
                </v:shape>
                <o:OLEObject Type="Embed" ProgID="Equation.3" ShapeID="_x0000_i1037" DrawAspect="Content" ObjectID="_1543387382" r:id="rId26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>‘0.3’ (=0.21)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for ‘0.3’ </w:t>
            </w:r>
            <w:r w:rsidRPr="00391263">
              <w:rPr>
                <w:rFonts w:ascii="Times New Roman" w:hAnsi="Times New Roman"/>
                <w:position w:val="-4"/>
                <w:sz w:val="24"/>
                <w:szCs w:val="24"/>
              </w:rPr>
              <w:object w:dxaOrig="220" w:dyaOrig="220">
                <v:shape id="_x0000_i1038" type="#_x0000_t75" style="width:10.2pt;height:10.2pt" o:ole="">
                  <v:imagedata r:id="rId24" o:title=""/>
                </v:shape>
                <o:OLEObject Type="Embed" ProgID="Equation.3" ShapeID="_x0000_i1038" DrawAspect="Content" ObjectID="_1543387383" r:id="rId27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‘0.7 + 0.7 </w:t>
            </w:r>
            <w:r w:rsidRPr="00391263">
              <w:rPr>
                <w:rFonts w:ascii="Times New Roman" w:hAnsi="Times New Roman"/>
                <w:position w:val="-4"/>
                <w:sz w:val="24"/>
                <w:szCs w:val="24"/>
              </w:rPr>
              <w:object w:dxaOrig="220" w:dyaOrig="220">
                <v:shape id="_x0000_i1039" type="#_x0000_t75" style="width:10.2pt;height:10.2pt" o:ole="">
                  <v:imagedata r:id="rId24" o:title=""/>
                </v:shape>
                <o:OLEObject Type="Embed" ProgID="Equation.3" ShapeID="_x0000_i1039" DrawAspect="Content" ObjectID="_1543387384" r:id="rId28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>‘0.3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(OR M2 for 1 – 0.7</w:t>
            </w:r>
            <w:r w:rsidRPr="00391263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– 0.3</w:t>
            </w:r>
            <w:r w:rsidRPr="00391263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A1 for 0.42 oe </w:t>
            </w: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29CC" w:rsidRPr="00E62EDD" w:rsidTr="005D25E1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(A =) 0.5 </w:t>
            </w:r>
            <w:r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(4 +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k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√3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(= 5√6) oe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k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+ 4 = (10√6)/√3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k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=) 2 × (5√6)/√3 – 4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or (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k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=) (5√6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√3)/(0.5√3) oe </w:t>
            </w:r>
          </w:p>
        </w:tc>
        <w:tc>
          <w:tcPr>
            <w:tcW w:w="2100" w:type="dxa"/>
          </w:tcPr>
          <w:p w:rsidR="00BB29CC" w:rsidRPr="00391263" w:rsidRDefault="00BB29CC" w:rsidP="00391263">
            <w:pPr>
              <w:pStyle w:val="Default"/>
              <w:spacing w:after="120"/>
              <w:jc w:val="center"/>
            </w:pPr>
            <w:r w:rsidRPr="00391263">
              <w:t>(</w:t>
            </w:r>
            <w:r w:rsidRPr="00391263">
              <w:rPr>
                <w:i/>
                <w:iCs/>
              </w:rPr>
              <w:t xml:space="preserve">k </w:t>
            </w:r>
            <w:r w:rsidRPr="00391263">
              <w:t>=) 10√2 – 4</w:t>
            </w: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4√3 + 0.5(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k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– 4) × √3 oe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correctly isolating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k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A1 Accept 2(5√2 – 2) but don't accept 10√2 – 4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followed by 5√2 – 2 </w:t>
            </w:r>
          </w:p>
        </w:tc>
      </w:tr>
      <w:tr w:rsidR="00BB29CC" w:rsidRPr="00E62EDD" w:rsidTr="005D25E1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14.4</w:t>
            </w: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π × 6.5</w:t>
            </w:r>
            <w:r w:rsidRPr="00391263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× 11.5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1526.42...)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(dep) for </w:t>
            </w:r>
            <w:r w:rsidRPr="00391263">
              <w:rPr>
                <w:rFonts w:ascii="Times New Roman" w:hAnsi="Times New Roman"/>
                <w:position w:val="-24"/>
                <w:sz w:val="24"/>
                <w:szCs w:val="24"/>
              </w:rPr>
              <w:object w:dxaOrig="1160" w:dyaOrig="620">
                <v:shape id="_x0000_i1040" type="#_x0000_t75" style="width:58.2pt;height:31.2pt" o:ole="">
                  <v:imagedata r:id="rId29" o:title=""/>
                </v:shape>
                <o:OLEObject Type="Embed" ProgID="Equation.DSMT4" ShapeID="_x0000_i1040" DrawAspect="Content" ObjectID="_1543387385" r:id="rId30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A1 for 14.4 - 14.5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391263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091C">
              <w:rPr>
                <w:rFonts w:ascii="Times New Roman" w:hAnsi="Times New Roman"/>
                <w:position w:val="-24"/>
                <w:sz w:val="24"/>
                <w:szCs w:val="24"/>
              </w:rPr>
              <w:object w:dxaOrig="400" w:dyaOrig="620">
                <v:shape id="_x0000_i1041" type="#_x0000_t75" style="width:19.8pt;height:31.2pt" o:ole="">
                  <v:imagedata r:id="rId31" o:title=""/>
                </v:shape>
                <o:OLEObject Type="Embed" ProgID="Equation.3" ShapeID="_x0000_i1041" DrawAspect="Content" ObjectID="_1543387386" r:id="rId32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 or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091C">
              <w:rPr>
                <w:rFonts w:ascii="Times New Roman" w:hAnsi="Times New Roman"/>
                <w:position w:val="-24"/>
                <w:sz w:val="24"/>
                <w:szCs w:val="24"/>
              </w:rPr>
              <w:object w:dxaOrig="400" w:dyaOrig="620">
                <v:shape id="_x0000_i1042" type="#_x0000_t75" style="width:19.8pt;height:31.2pt" o:ole="">
                  <v:imagedata r:id="rId33" o:title=""/>
                </v:shape>
                <o:OLEObject Type="Embed" ProgID="Equation.3" ShapeID="_x0000_i1042" DrawAspect="Content" ObjectID="_1543387387" r:id="rId34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 or 0.89(23…) or 1.12(06896…)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11.5 </w:t>
            </w:r>
            <w:r>
              <w:rPr>
                <w:rFonts w:ascii="Times New Roman" w:hAnsi="Times New Roman"/>
                <w:sz w:val="24"/>
                <w:szCs w:val="24"/>
              </w:rPr>
              <w:sym w:font="Symbol" w:char="F0B8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091C">
              <w:rPr>
                <w:rFonts w:ascii="Times New Roman" w:hAnsi="Times New Roman"/>
                <w:position w:val="-28"/>
                <w:sz w:val="24"/>
                <w:szCs w:val="24"/>
              </w:rPr>
              <w:object w:dxaOrig="720" w:dyaOrig="740">
                <v:shape id="_x0000_i1043" type="#_x0000_t75" style="width:36pt;height:37.2pt" o:ole="">
                  <v:imagedata r:id="rId35" o:title=""/>
                </v:shape>
                <o:OLEObject Type="Embed" ProgID="Equation.3" ShapeID="_x0000_i1043" DrawAspect="Content" ObjectID="_1543387388" r:id="rId36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391263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391263">
              <w:rPr>
                <w:rFonts w:ascii="Times New Roman" w:hAnsi="Times New Roman"/>
                <w:sz w:val="24"/>
                <w:szCs w:val="24"/>
              </w:rPr>
              <w:pict>
                <v:shape id="_x0000_i1044" type="#_x0000_t75" style="width:69pt;height:27.6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stylePaneFormatFilter w:val=&quot;3F01&quot;/&gt;&lt;w:defaultTabStop w:val=&quot;720&quot;/&gt;&lt;w:drawingGridHorizontalSpacing w:val=&quot;110&quot;/&gt;&lt;w:displayHorizontalDrawingGridEvery w:val=&quot;0&quot;/&gt;&lt;w:displayVerticalDrawingGridEvery w:val=&quot;0&quot;/&gt;&lt;w:punctuationKerning/&gt;&lt;w:characterSpacingControl w:val=&quot;DontCompress&quot;/&gt;&lt;w:optimizeForBrowser/&gt;&lt;w:relyOnVML/&gt;&lt;w:allowPNG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D23D54&quot;/&gt;&lt;wsp:rsid wsp:val=&quot;00001D1C&quot;/&gt;&lt;wsp:rsid wsp:val=&quot;00021C1C&quot;/&gt;&lt;wsp:rsid wsp:val=&quot;00022960&quot;/&gt;&lt;wsp:rsid wsp:val=&quot;000402D8&quot;/&gt;&lt;wsp:rsid wsp:val=&quot;00043D71&quot;/&gt;&lt;wsp:rsid wsp:val=&quot;00046EC3&quot;/&gt;&lt;wsp:rsid wsp:val=&quot;000524E9&quot;/&gt;&lt;wsp:rsid wsp:val=&quot;000573E7&quot;/&gt;&lt;wsp:rsid wsp:val=&quot;00057961&quot;/&gt;&lt;wsp:rsid wsp:val=&quot;000649D7&quot;/&gt;&lt;wsp:rsid wsp:val=&quot;00066814&quot;/&gt;&lt;wsp:rsid wsp:val=&quot;000712FE&quot;/&gt;&lt;wsp:rsid wsp:val=&quot;00071488&quot;/&gt;&lt;wsp:rsid wsp:val=&quot;000757CB&quot;/&gt;&lt;wsp:rsid wsp:val=&quot;00091309&quot;/&gt;&lt;wsp:rsid wsp:val=&quot;000B067B&quot;/&gt;&lt;wsp:rsid wsp:val=&quot;000B40A8&quot;/&gt;&lt;wsp:rsid wsp:val=&quot;000C1FAC&quot;/&gt;&lt;wsp:rsid wsp:val=&quot;000C2A74&quot;/&gt;&lt;wsp:rsid wsp:val=&quot;000C7433&quot;/&gt;&lt;wsp:rsid wsp:val=&quot;000D5FC0&quot;/&gt;&lt;wsp:rsid wsp:val=&quot;000E23C2&quot;/&gt;&lt;wsp:rsid wsp:val=&quot;000E542F&quot;/&gt;&lt;wsp:rsid wsp:val=&quot;000E5AF0&quot;/&gt;&lt;wsp:rsid wsp:val=&quot;000F751F&quot;/&gt;&lt;wsp:rsid wsp:val=&quot;00106252&quot;/&gt;&lt;wsp:rsid wsp:val=&quot;00107C7C&quot;/&gt;&lt;wsp:rsid wsp:val=&quot;001102A5&quot;/&gt;&lt;wsp:rsid wsp:val=&quot;00117451&quot;/&gt;&lt;wsp:rsid wsp:val=&quot;00141321&quot;/&gt;&lt;wsp:rsid wsp:val=&quot;001535B9&quot;/&gt;&lt;wsp:rsid wsp:val=&quot;00155322&quot;/&gt;&lt;wsp:rsid wsp:val=&quot;001672B0&quot;/&gt;&lt;wsp:rsid wsp:val=&quot;001679EF&quot;/&gt;&lt;wsp:rsid wsp:val=&quot;0017768B&quot;/&gt;&lt;wsp:rsid wsp:val=&quot;00182321&quot;/&gt;&lt;wsp:rsid wsp:val=&quot;00190A0C&quot;/&gt;&lt;wsp:rsid wsp:val=&quot;00194D85&quot;/&gt;&lt;wsp:rsid wsp:val=&quot;00197EC1&quot;/&gt;&lt;wsp:rsid wsp:val=&quot;001B0DE1&quot;/&gt;&lt;wsp:rsid wsp:val=&quot;001B7F53&quot;/&gt;&lt;wsp:rsid wsp:val=&quot;001C65F4&quot;/&gt;&lt;wsp:rsid wsp:val=&quot;001D5694&quot;/&gt;&lt;wsp:rsid wsp:val=&quot;001E0945&quot;/&gt;&lt;wsp:rsid wsp:val=&quot;001E325A&quot;/&gt;&lt;wsp:rsid wsp:val=&quot;001E3A57&quot;/&gt;&lt;wsp:rsid wsp:val=&quot;00200049&quot;/&gt;&lt;wsp:rsid wsp:val=&quot;002049EF&quot;/&gt;&lt;wsp:rsid wsp:val=&quot;00204CFF&quot;/&gt;&lt;wsp:rsid wsp:val=&quot;0021172B&quot;/&gt;&lt;wsp:rsid wsp:val=&quot;00220011&quot;/&gt;&lt;wsp:rsid wsp:val=&quot;002212FC&quot;/&gt;&lt;wsp:rsid wsp:val=&quot;00224B40&quot;/&gt;&lt;wsp:rsid wsp:val=&quot;00236186&quot;/&gt;&lt;wsp:rsid wsp:val=&quot;00240CE5&quot;/&gt;&lt;wsp:rsid wsp:val=&quot;00244446&quot;/&gt;&lt;wsp:rsid wsp:val=&quot;00246D4C&quot;/&gt;&lt;wsp:rsid wsp:val=&quot;00250BFA&quot;/&gt;&lt;wsp:rsid wsp:val=&quot;00255CF9&quot;/&gt;&lt;wsp:rsid wsp:val=&quot;00257230&quot;/&gt;&lt;wsp:rsid wsp:val=&quot;00260F85&quot;/&gt;&lt;wsp:rsid wsp:val=&quot;002631B2&quot;/&gt;&lt;wsp:rsid wsp:val=&quot;0026505E&quot;/&gt;&lt;wsp:rsid wsp:val=&quot;00270526&quot;/&gt;&lt;wsp:rsid wsp:val=&quot;00275C55&quot;/&gt;&lt;wsp:rsid wsp:val=&quot;00284192&quot;/&gt;&lt;wsp:rsid wsp:val=&quot;0028548F&quot;/&gt;&lt;wsp:rsid wsp:val=&quot;002935FD&quot;/&gt;&lt;wsp:rsid wsp:val=&quot;002A1BB6&quot;/&gt;&lt;wsp:rsid wsp:val=&quot;002C1996&quot;/&gt;&lt;wsp:rsid wsp:val=&quot;002C1AF4&quot;/&gt;&lt;wsp:rsid wsp:val=&quot;002D12BB&quot;/&gt;&lt;wsp:rsid wsp:val=&quot;002D33E6&quot;/&gt;&lt;wsp:rsid wsp:val=&quot;002E08D9&quot;/&gt;&lt;wsp:rsid wsp:val=&quot;002E1E8A&quot;/&gt;&lt;wsp:rsid wsp:val=&quot;002E6163&quot;/&gt;&lt;wsp:rsid wsp:val=&quot;00317630&quot;/&gt;&lt;wsp:rsid wsp:val=&quot;00320A19&quot;/&gt;&lt;wsp:rsid wsp:val=&quot;00334CE6&quot;/&gt;&lt;wsp:rsid wsp:val=&quot;0033570D&quot;/&gt;&lt;wsp:rsid wsp:val=&quot;003451B2&quot;/&gt;&lt;wsp:rsid wsp:val=&quot;00361BE7&quot;/&gt;&lt;wsp:rsid wsp:val=&quot;0036419B&quot;/&gt;&lt;wsp:rsid wsp:val=&quot;00372E38&quot;/&gt;&lt;wsp:rsid wsp:val=&quot;0039715F&quot;/&gt;&lt;wsp:rsid wsp:val=&quot;003A50EB&quot;/&gt;&lt;wsp:rsid wsp:val=&quot;003B0C65&quot;/&gt;&lt;wsp:rsid wsp:val=&quot;003B264C&quot;/&gt;&lt;wsp:rsid wsp:val=&quot;003B6B79&quot;/&gt;&lt;wsp:rsid wsp:val=&quot;003C6376&quot;/&gt;&lt;wsp:rsid wsp:val=&quot;003D13A2&quot;/&gt;&lt;wsp:rsid wsp:val=&quot;003D445B&quot;/&gt;&lt;wsp:rsid wsp:val=&quot;003F39D3&quot;/&gt;&lt;wsp:rsid wsp:val=&quot;003F6FA9&quot;/&gt;&lt;wsp:rsid wsp:val=&quot;00403A85&quot;/&gt;&lt;wsp:rsid wsp:val=&quot;00404DD8&quot;/&gt;&lt;wsp:rsid wsp:val=&quot;00410E6A&quot;/&gt;&lt;wsp:rsid wsp:val=&quot;004119A3&quot;/&gt;&lt;wsp:rsid wsp:val=&quot;00421464&quot;/&gt;&lt;wsp:rsid wsp:val=&quot;0043152D&quot;/&gt;&lt;wsp:rsid wsp:val=&quot;00433983&quot;/&gt;&lt;wsp:rsid wsp:val=&quot;00435685&quot;/&gt;&lt;wsp:rsid wsp:val=&quot;00440AD9&quot;/&gt;&lt;wsp:rsid wsp:val=&quot;00450BF4&quot;/&gt;&lt;wsp:rsid wsp:val=&quot;00452074&quot;/&gt;&lt;wsp:rsid wsp:val=&quot;00452142&quot;/&gt;&lt;wsp:rsid wsp:val=&quot;0045774E&quot;/&gt;&lt;wsp:rsid wsp:val=&quot;0046556B&quot;/&gt;&lt;wsp:rsid wsp:val=&quot;004723F5&quot;/&gt;&lt;wsp:rsid wsp:val=&quot;0047567F&quot;/&gt;&lt;wsp:rsid wsp:val=&quot;00491ACE&quot;/&gt;&lt;wsp:rsid wsp:val=&quot;00495BD9&quot;/&gt;&lt;wsp:rsid wsp:val=&quot;004A4A3B&quot;/&gt;&lt;wsp:rsid wsp:val=&quot;004B16D6&quot;/&gt;&lt;wsp:rsid wsp:val=&quot;004C0A19&quot;/&gt;&lt;wsp:rsid wsp:val=&quot;004C1662&quot;/&gt;&lt;wsp:rsid wsp:val=&quot;004E02AC&quot;/&gt;&lt;wsp:rsid wsp:val=&quot;004E26E0&quot;/&gt;&lt;wsp:rsid wsp:val=&quot;004F35B1&quot;/&gt;&lt;wsp:rsid wsp:val=&quot;0050177F&quot;/&gt;&lt;wsp:rsid wsp:val=&quot;00501CA7&quot;/&gt;&lt;wsp:rsid wsp:val=&quot;00505213&quot;/&gt;&lt;wsp:rsid wsp:val=&quot;005127F6&quot;/&gt;&lt;wsp:rsid wsp:val=&quot;00530A36&quot;/&gt;&lt;wsp:rsid wsp:val=&quot;0053567A&quot;/&gt;&lt;wsp:rsid wsp:val=&quot;00536E94&quot;/&gt;&lt;wsp:rsid wsp:val=&quot;00540136&quot;/&gt;&lt;wsp:rsid wsp:val=&quot;00541573&quot;/&gt;&lt;wsp:rsid wsp:val=&quot;00546EA4&quot;/&gt;&lt;wsp:rsid wsp:val=&quot;005531D1&quot;/&gt;&lt;wsp:rsid wsp:val=&quot;0056673E&quot;/&gt;&lt;wsp:rsid wsp:val=&quot;00570A35&quot;/&gt;&lt;wsp:rsid wsp:val=&quot;005713DD&quot;/&gt;&lt;wsp:rsid wsp:val=&quot;00584418&quot;/&gt;&lt;wsp:rsid wsp:val=&quot;005874DA&quot;/&gt;&lt;wsp:rsid wsp:val=&quot;00596379&quot;/&gt;&lt;wsp:rsid wsp:val=&quot;00596E5D&quot;/&gt;&lt;wsp:rsid wsp:val=&quot;005A1EE7&quot;/&gt;&lt;wsp:rsid wsp:val=&quot;005A5E47&quot;/&gt;&lt;wsp:rsid wsp:val=&quot;005A6ED6&quot;/&gt;&lt;wsp:rsid wsp:val=&quot;005B1A0F&quot;/&gt;&lt;wsp:rsid wsp:val=&quot;005B5130&quot;/&gt;&lt;wsp:rsid wsp:val=&quot;005B74CD&quot;/&gt;&lt;wsp:rsid wsp:val=&quot;005D1536&quot;/&gt;&lt;wsp:rsid wsp:val=&quot;005D17A3&quot;/&gt;&lt;wsp:rsid wsp:val=&quot;005D1AC4&quot;/&gt;&lt;wsp:rsid wsp:val=&quot;005D1F93&quot;/&gt;&lt;wsp:rsid wsp:val=&quot;005E220C&quot;/&gt;&lt;wsp:rsid wsp:val=&quot;005E34A6&quot;/&gt;&lt;wsp:rsid wsp:val=&quot;005E4326&quot;/&gt;&lt;wsp:rsid wsp:val=&quot;005F0051&quot;/&gt;&lt;wsp:rsid wsp:val=&quot;005F6F13&quot;/&gt;&lt;wsp:rsid wsp:val=&quot;00602DC1&quot;/&gt;&lt;wsp:rsid wsp:val=&quot;00603CBC&quot;/&gt;&lt;wsp:rsid wsp:val=&quot;00610645&quot;/&gt;&lt;wsp:rsid wsp:val=&quot;0061459C&quot;/&gt;&lt;wsp:rsid wsp:val=&quot;00616C88&quot;/&gt;&lt;wsp:rsid wsp:val=&quot;0062583B&quot;/&gt;&lt;wsp:rsid wsp:val=&quot;00626479&quot;/&gt;&lt;wsp:rsid wsp:val=&quot;00631868&quot;/&gt;&lt;wsp:rsid wsp:val=&quot;00635A55&quot;/&gt;&lt;wsp:rsid wsp:val=&quot;00643DCF&quot;/&gt;&lt;wsp:rsid wsp:val=&quot;006505F1&quot;/&gt;&lt;wsp:rsid wsp:val=&quot;0065497D&quot;/&gt;&lt;wsp:rsid wsp:val=&quot;0066549B&quot;/&gt;&lt;wsp:rsid wsp:val=&quot;00684176&quot;/&gt;&lt;wsp:rsid wsp:val=&quot;00685AA4&quot;/&gt;&lt;wsp:rsid wsp:val=&quot;00687696&quot;/&gt;&lt;wsp:rsid wsp:val=&quot;00691A9D&quot;/&gt;&lt;wsp:rsid wsp:val=&quot;00693147&quot;/&gt;&lt;wsp:rsid wsp:val=&quot;00697077&quot;/&gt;&lt;wsp:rsid wsp:val=&quot;006A07CC&quot;/&gt;&lt;wsp:rsid wsp:val=&quot;006A507E&quot;/&gt;&lt;wsp:rsid wsp:val=&quot;006B02EA&quot;/&gt;&lt;wsp:rsid wsp:val=&quot;006B7455&quot;/&gt;&lt;wsp:rsid wsp:val=&quot;006D77F9&quot;/&gt;&lt;wsp:rsid wsp:val=&quot;006E0EC5&quot;/&gt;&lt;wsp:rsid wsp:val=&quot;006E2F0A&quot;/&gt;&lt;wsp:rsid wsp:val=&quot;006E57ED&quot;/&gt;&lt;wsp:rsid wsp:val=&quot;006F07A0&quot;/&gt;&lt;wsp:rsid wsp:val=&quot;00703E98&quot;/&gt;&lt;wsp:rsid wsp:val=&quot;00711FAB&quot;/&gt;&lt;wsp:rsid wsp:val=&quot;00714BE2&quot;/&gt;&lt;wsp:rsid wsp:val=&quot;007160B5&quot;/&gt;&lt;wsp:rsid wsp:val=&quot;00717800&quot;/&gt;&lt;wsp:rsid wsp:val=&quot;0072555C&quot;/&gt;&lt;wsp:rsid wsp:val=&quot;00756FEB&quot;/&gt;&lt;wsp:rsid wsp:val=&quot;0077174C&quot;/&gt;&lt;wsp:rsid wsp:val=&quot;00771A62&quot;/&gt;&lt;wsp:rsid wsp:val=&quot;00780223&quot;/&gt;&lt;wsp:rsid wsp:val=&quot;00793D1A&quot;/&gt;&lt;wsp:rsid wsp:val=&quot;00794EF5&quot;/&gt;&lt;wsp:rsid wsp:val=&quot;007B234C&quot;/&gt;&lt;wsp:rsid wsp:val=&quot;007B2CD9&quot;/&gt;&lt;wsp:rsid wsp:val=&quot;007C72E5&quot;/&gt;&lt;wsp:rsid wsp:val=&quot;007D0C81&quot;/&gt;&lt;wsp:rsid wsp:val=&quot;007D21F3&quot;/&gt;&lt;wsp:rsid wsp:val=&quot;007D65A3&quot;/&gt;&lt;wsp:rsid wsp:val=&quot;007E2C52&quot;/&gt;&lt;wsp:rsid wsp:val=&quot;007E5B0D&quot;/&gt;&lt;wsp:rsid wsp:val=&quot;007E6E50&quot;/&gt;&lt;wsp:rsid wsp:val=&quot;007E7D07&quot;/&gt;&lt;wsp:rsid wsp:val=&quot;007F3333&quot;/&gt;&lt;wsp:rsid wsp:val=&quot;007F5BDA&quot;/&gt;&lt;wsp:rsid wsp:val=&quot;007F5CC5&quot;/&gt;&lt;wsp:rsid wsp:val=&quot;00806325&quot;/&gt;&lt;wsp:rsid wsp:val=&quot;008066CB&quot;/&gt;&lt;wsp:rsid wsp:val=&quot;00813C25&quot;/&gt;&lt;wsp:rsid wsp:val=&quot;008176FE&quot;/&gt;&lt;wsp:rsid wsp:val=&quot;00823A14&quot;/&gt;&lt;wsp:rsid wsp:val=&quot;0083192B&quot;/&gt;&lt;wsp:rsid wsp:val=&quot;0083379F&quot;/&gt;&lt;wsp:rsid wsp:val=&quot;00834447&quot;/&gt;&lt;wsp:rsid wsp:val=&quot;00845FC9&quot;/&gt;&lt;wsp:rsid wsp:val=&quot;00846149&quot;/&gt;&lt;wsp:rsid wsp:val=&quot;0087146B&quot;/&gt;&lt;wsp:rsid wsp:val=&quot;00882087&quot;/&gt;&lt;wsp:rsid wsp:val=&quot;00885C90&quot;/&gt;&lt;wsp:rsid wsp:val=&quot;0088624D&quot;/&gt;&lt;wsp:rsid wsp:val=&quot;00890B3C&quot;/&gt;&lt;wsp:rsid wsp:val=&quot;00891F08&quot;/&gt;&lt;wsp:rsid wsp:val=&quot;008937EF&quot;/&gt;&lt;wsp:rsid wsp:val=&quot;008A706F&quot;/&gt;&lt;wsp:rsid wsp:val=&quot;008A7958&quot;/&gt;&lt;wsp:rsid wsp:val=&quot;008B0533&quot;/&gt;&lt;wsp:rsid wsp:val=&quot;008B4754&quot;/&gt;&lt;wsp:rsid wsp:val=&quot;008B56F0&quot;/&gt;&lt;wsp:rsid wsp:val=&quot;008E02A4&quot;/&gt;&lt;wsp:rsid wsp:val=&quot;00901D51&quot;/&gt;&lt;wsp:rsid wsp:val=&quot;009072BF&quot;/&gt;&lt;wsp:rsid wsp:val=&quot;0091022E&quot;/&gt;&lt;wsp:rsid wsp:val=&quot;00911832&quot;/&gt;&lt;wsp:rsid wsp:val=&quot;009165DF&quot;/&gt;&lt;wsp:rsid wsp:val=&quot;00916ADE&quot;/&gt;&lt;wsp:rsid wsp:val=&quot;00917A20&quot;/&gt;&lt;wsp:rsid wsp:val=&quot;009342CA&quot;/&gt;&lt;wsp:rsid wsp:val=&quot;0094089E&quot;/&gt;&lt;wsp:rsid wsp:val=&quot;00942508&quot;/&gt;&lt;wsp:rsid wsp:val=&quot;00942BF4&quot;/&gt;&lt;wsp:rsid wsp:val=&quot;0094455D&quot;/&gt;&lt;wsp:rsid wsp:val=&quot;0095018B&quot;/&gt;&lt;wsp:rsid wsp:val=&quot;009574E3&quot;/&gt;&lt;wsp:rsid wsp:val=&quot;009711C4&quot;/&gt;&lt;wsp:rsid wsp:val=&quot;00980F83&quot;/&gt;&lt;wsp:rsid wsp:val=&quot;00987DE9&quot;/&gt;&lt;wsp:rsid wsp:val=&quot;009911C3&quot;/&gt;&lt;wsp:rsid wsp:val=&quot;009A04F0&quot;/&gt;&lt;wsp:rsid wsp:val=&quot;009A3165&quot;/&gt;&lt;wsp:rsid wsp:val=&quot;009A6E6F&quot;/&gt;&lt;wsp:rsid wsp:val=&quot;009B06CE&quot;/&gt;&lt;wsp:rsid wsp:val=&quot;009B26E2&quot;/&gt;&lt;wsp:rsid wsp:val=&quot;009C7C9E&quot;/&gt;&lt;wsp:rsid wsp:val=&quot;009D4CC7&quot;/&gt;&lt;wsp:rsid wsp:val=&quot;009D7842&quot;/&gt;&lt;wsp:rsid wsp:val=&quot;009E3E54&quot;/&gt;&lt;wsp:rsid wsp:val=&quot;009E437D&quot;/&gt;&lt;wsp:rsid wsp:val=&quot;009F7863&quot;/&gt;&lt;wsp:rsid wsp:val=&quot;00A07305&quot;/&gt;&lt;wsp:rsid wsp:val=&quot;00A26ABF&quot;/&gt;&lt;wsp:rsid wsp:val=&quot;00A27DBE&quot;/&gt;&lt;wsp:rsid wsp:val=&quot;00A3290D&quot;/&gt;&lt;wsp:rsid wsp:val=&quot;00A419C3&quot;/&gt;&lt;wsp:rsid wsp:val=&quot;00A44672&quot;/&gt;&lt;wsp:rsid wsp:val=&quot;00A44E08&quot;/&gt;&lt;wsp:rsid wsp:val=&quot;00A4752E&quot;/&gt;&lt;wsp:rsid wsp:val=&quot;00A55450&quot;/&gt;&lt;wsp:rsid wsp:val=&quot;00A71DE5&quot;/&gt;&lt;wsp:rsid wsp:val=&quot;00A7234D&quot;/&gt;&lt;wsp:rsid wsp:val=&quot;00A8027E&quot;/&gt;&lt;wsp:rsid wsp:val=&quot;00A8045B&quot;/&gt;&lt;wsp:rsid wsp:val=&quot;00A84897&quot;/&gt;&lt;wsp:rsid wsp:val=&quot;00A85DCB&quot;/&gt;&lt;wsp:rsid wsp:val=&quot;00A91349&quot;/&gt;&lt;wsp:rsid wsp:val=&quot;00A920D0&quot;/&gt;&lt;wsp:rsid wsp:val=&quot;00A94194&quot;/&gt;&lt;wsp:rsid wsp:val=&quot;00A975BC&quot;/&gt;&lt;wsp:rsid wsp:val=&quot;00AA637D&quot;/&gt;&lt;wsp:rsid wsp:val=&quot;00AB366D&quot;/&gt;&lt;wsp:rsid wsp:val=&quot;00AC1163&quot;/&gt;&lt;wsp:rsid wsp:val=&quot;00AC2228&quot;/&gt;&lt;wsp:rsid wsp:val=&quot;00AC3118&quot;/&gt;&lt;wsp:rsid wsp:val=&quot;00AD0D9C&quot;/&gt;&lt;wsp:rsid wsp:val=&quot;00AD0E16&quot;/&gt;&lt;wsp:rsid wsp:val=&quot;00AD6F60&quot;/&gt;&lt;wsp:rsid wsp:val=&quot;00AE6D63&quot;/&gt;&lt;wsp:rsid wsp:val=&quot;00AF4F9B&quot;/&gt;&lt;wsp:rsid wsp:val=&quot;00AF799E&quot;/&gt;&lt;wsp:rsid wsp:val=&quot;00B032CA&quot;/&gt;&lt;wsp:rsid wsp:val=&quot;00B03AD2&quot;/&gt;&lt;wsp:rsid wsp:val=&quot;00B04205&quot;/&gt;&lt;wsp:rsid wsp:val=&quot;00B054B0&quot;/&gt;&lt;wsp:rsid wsp:val=&quot;00B13473&quot;/&gt;&lt;wsp:rsid wsp:val=&quot;00B14C50&quot;/&gt;&lt;wsp:rsid wsp:val=&quot;00B167C1&quot;/&gt;&lt;wsp:rsid wsp:val=&quot;00B17CBF&quot;/&gt;&lt;wsp:rsid wsp:val=&quot;00B32CA4&quot;/&gt;&lt;wsp:rsid wsp:val=&quot;00B500BD&quot;/&gt;&lt;wsp:rsid wsp:val=&quot;00B54E5D&quot;/&gt;&lt;wsp:rsid wsp:val=&quot;00B62411&quot;/&gt;&lt;wsp:rsid wsp:val=&quot;00B67AE0&quot;/&gt;&lt;wsp:rsid wsp:val=&quot;00B70DC7&quot;/&gt;&lt;wsp:rsid wsp:val=&quot;00B71EC8&quot;/&gt;&lt;wsp:rsid wsp:val=&quot;00B86152&quot;/&gt;&lt;wsp:rsid wsp:val=&quot;00B87EA7&quot;/&gt;&lt;wsp:rsid wsp:val=&quot;00B95837&quot;/&gt;&lt;wsp:rsid wsp:val=&quot;00BA3CE5&quot;/&gt;&lt;wsp:rsid wsp:val=&quot;00BA4240&quot;/&gt;&lt;wsp:rsid wsp:val=&quot;00BA42EE&quot;/&gt;&lt;wsp:rsid wsp:val=&quot;00BC0DF2&quot;/&gt;&lt;wsp:rsid wsp:val=&quot;00BC1E77&quot;/&gt;&lt;wsp:rsid wsp:val=&quot;00BC55EF&quot;/&gt;&lt;wsp:rsid wsp:val=&quot;00BE17EB&quot;/&gt;&lt;wsp:rsid wsp:val=&quot;00BE65FE&quot;/&gt;&lt;wsp:rsid wsp:val=&quot;00BF2F14&quot;/&gt;&lt;wsp:rsid wsp:val=&quot;00BF5E36&quot;/&gt;&lt;wsp:rsid wsp:val=&quot;00C02C56&quot;/&gt;&lt;wsp:rsid wsp:val=&quot;00C04522&quot;/&gt;&lt;wsp:rsid wsp:val=&quot;00C157C0&quot;/&gt;&lt;wsp:rsid wsp:val=&quot;00C318D5&quot;/&gt;&lt;wsp:rsid wsp:val=&quot;00C3753A&quot;/&gt;&lt;wsp:rsid wsp:val=&quot;00C444DC&quot;/&gt;&lt;wsp:rsid wsp:val=&quot;00C5572A&quot;/&gt;&lt;wsp:rsid wsp:val=&quot;00C602AF&quot;/&gt;&lt;wsp:rsid wsp:val=&quot;00C704D7&quot;/&gt;&lt;wsp:rsid wsp:val=&quot;00C7625C&quot;/&gt;&lt;wsp:rsid wsp:val=&quot;00C82539&quot;/&gt;&lt;wsp:rsid wsp:val=&quot;00C84D7F&quot;/&gt;&lt;wsp:rsid wsp:val=&quot;00C8545D&quot;/&gt;&lt;wsp:rsid wsp:val=&quot;00CA5C49&quot;/&gt;&lt;wsp:rsid wsp:val=&quot;00CA719F&quot;/&gt;&lt;wsp:rsid wsp:val=&quot;00CB1050&quot;/&gt;&lt;wsp:rsid wsp:val=&quot;00CC0FD5&quot;/&gt;&lt;wsp:rsid wsp:val=&quot;00CC6090&quot;/&gt;&lt;wsp:rsid wsp:val=&quot;00CC7949&quot;/&gt;&lt;wsp:rsid wsp:val=&quot;00CD41C7&quot;/&gt;&lt;wsp:rsid wsp:val=&quot;00CD522F&quot;/&gt;&lt;wsp:rsid wsp:val=&quot;00CD6DA6&quot;/&gt;&lt;wsp:rsid wsp:val=&quot;00CE0CC9&quot;/&gt;&lt;wsp:rsid wsp:val=&quot;00CE671A&quot;/&gt;&lt;wsp:rsid wsp:val=&quot;00CF52C5&quot;/&gt;&lt;wsp:rsid wsp:val=&quot;00D1670E&quot;/&gt;&lt;wsp:rsid wsp:val=&quot;00D23D54&quot;/&gt;&lt;wsp:rsid wsp:val=&quot;00D259BA&quot;/&gt;&lt;wsp:rsid wsp:val=&quot;00D303F5&quot;/&gt;&lt;wsp:rsid wsp:val=&quot;00D324AA&quot;/&gt;&lt;wsp:rsid wsp:val=&quot;00D43D37&quot;/&gt;&lt;wsp:rsid wsp:val=&quot;00D44167&quot;/&gt;&lt;wsp:rsid wsp:val=&quot;00D614C3&quot;/&gt;&lt;wsp:rsid wsp:val=&quot;00D62635&quot;/&gt;&lt;wsp:rsid wsp:val=&quot;00D711CB&quot;/&gt;&lt;wsp:rsid wsp:val=&quot;00D7730D&quot;/&gt;&lt;wsp:rsid wsp:val=&quot;00D866FD&quot;/&gt;&lt;wsp:rsid wsp:val=&quot;00D90877&quot;/&gt;&lt;wsp:rsid wsp:val=&quot;00D9524C&quot;/&gt;&lt;wsp:rsid wsp:val=&quot;00DA3BDF&quot;/&gt;&lt;wsp:rsid wsp:val=&quot;00DC3687&quot;/&gt;&lt;wsp:rsid wsp:val=&quot;00DC580F&quot;/&gt;&lt;wsp:rsid wsp:val=&quot;00DD06E1&quot;/&gt;&lt;wsp:rsid wsp:val=&quot;00DD7E8E&quot;/&gt;&lt;wsp:rsid wsp:val=&quot;00DE01B0&quot;/&gt;&lt;wsp:rsid wsp:val=&quot;00DE107E&quot;/&gt;&lt;wsp:rsid wsp:val=&quot;00DE4EBB&quot;/&gt;&lt;wsp:rsid wsp:val=&quot;00DF25E6&quot;/&gt;&lt;wsp:rsid wsp:val=&quot;00DF4AED&quot;/&gt;&lt;wsp:rsid wsp:val=&quot;00DF6AE4&quot;/&gt;&lt;wsp:rsid wsp:val=&quot;00E02C4F&quot;/&gt;&lt;wsp:rsid wsp:val=&quot;00E02DA0&quot;/&gt;&lt;wsp:rsid wsp:val=&quot;00E103E0&quot;/&gt;&lt;wsp:rsid wsp:val=&quot;00E229B3&quot;/&gt;&lt;wsp:rsid wsp:val=&quot;00E32112&quot;/&gt;&lt;wsp:rsid wsp:val=&quot;00E418EE&quot;/&gt;&lt;wsp:rsid wsp:val=&quot;00E46FF5&quot;/&gt;&lt;wsp:rsid wsp:val=&quot;00E501D4&quot;/&gt;&lt;wsp:rsid wsp:val=&quot;00E50604&quot;/&gt;&lt;wsp:rsid wsp:val=&quot;00E53B21&quot;/&gt;&lt;wsp:rsid wsp:val=&quot;00E557AA&quot;/&gt;&lt;wsp:rsid wsp:val=&quot;00E61FCB&quot;/&gt;&lt;wsp:rsid wsp:val=&quot;00E63FDF&quot;/&gt;&lt;wsp:rsid wsp:val=&quot;00E65E47&quot;/&gt;&lt;wsp:rsid wsp:val=&quot;00E705D1&quot;/&gt;&lt;wsp:rsid wsp:val=&quot;00E70BE6&quot;/&gt;&lt;wsp:rsid wsp:val=&quot;00E8493B&quot;/&gt;&lt;wsp:rsid wsp:val=&quot;00E9225D&quot;/&gt;&lt;wsp:rsid wsp:val=&quot;00E94224&quot;/&gt;&lt;wsp:rsid wsp:val=&quot;00EA14A4&quot;/&gt;&lt;wsp:rsid wsp:val=&quot;00EA2F82&quot;/&gt;&lt;wsp:rsid wsp:val=&quot;00EB2BBF&quot;/&gt;&lt;wsp:rsid wsp:val=&quot;00EC5A05&quot;/&gt;&lt;wsp:rsid wsp:val=&quot;00ED36BD&quot;/&gt;&lt;wsp:rsid wsp:val=&quot;00ED5DF5&quot;/&gt;&lt;wsp:rsid wsp:val=&quot;00ED6E34&quot;/&gt;&lt;wsp:rsid wsp:val=&quot;00EE3543&quot;/&gt;&lt;wsp:rsid wsp:val=&quot;00EE5583&quot;/&gt;&lt;wsp:rsid wsp:val=&quot;00EE58FA&quot;/&gt;&lt;wsp:rsid wsp:val=&quot;00EF1A14&quot;/&gt;&lt;wsp:rsid wsp:val=&quot;00EF5266&quot;/&gt;&lt;wsp:rsid wsp:val=&quot;00F051F7&quot;/&gt;&lt;wsp:rsid wsp:val=&quot;00F11E43&quot;/&gt;&lt;wsp:rsid wsp:val=&quot;00F16B66&quot;/&gt;&lt;wsp:rsid wsp:val=&quot;00F275B0&quot;/&gt;&lt;wsp:rsid wsp:val=&quot;00F369D8&quot;/&gt;&lt;wsp:rsid wsp:val=&quot;00F44FA7&quot;/&gt;&lt;wsp:rsid wsp:val=&quot;00F47AB7&quot;/&gt;&lt;wsp:rsid wsp:val=&quot;00F54D76&quot;/&gt;&lt;wsp:rsid wsp:val=&quot;00F54EBB&quot;/&gt;&lt;wsp:rsid wsp:val=&quot;00F66537&quot;/&gt;&lt;wsp:rsid wsp:val=&quot;00F674B7&quot;/&gt;&lt;wsp:rsid wsp:val=&quot;00F909DB&quot;/&gt;&lt;wsp:rsid wsp:val=&quot;00F967CC&quot;/&gt;&lt;wsp:rsid wsp:val=&quot;00F97C0C&quot;/&gt;&lt;wsp:rsid wsp:val=&quot;00FA45D6&quot;/&gt;&lt;wsp:rsid wsp:val=&quot;00FB6285&quot;/&gt;&lt;wsp:rsid wsp:val=&quot;00FB6FC6&quot;/&gt;&lt;wsp:rsid wsp:val=&quot;00FC180A&quot;/&gt;&lt;wsp:rsid wsp:val=&quot;00FD29A1&quot;/&gt;&lt;wsp:rsid wsp:val=&quot;00FD36F4&quot;/&gt;&lt;wsp:rsid wsp:val=&quot;00FD48DD&quot;/&gt;&lt;wsp:rsid wsp:val=&quot;00FE0FC6&quot;/&gt;&lt;wsp:rsid wsp:val=&quot;00FE2BFE&quot;/&gt;&lt;wsp:rsid wsp:val=&quot;00FF539F&quot;/&gt;&lt;/wsp:rsids&gt;&lt;/w:docPr&gt;&lt;w:body&gt;&lt;w:p wsp:rsidR=&quot;00000000&quot; wsp:rsidRDefault=&quot;001E325A&quot;&gt;&lt;m:oMathPara&gt;&lt;m:oMath&gt;&lt;m:r&gt;&lt;w:rPr&gt;&lt;w:rFonts w:ascii=&quot;Cambria Math&quot; w:h-ansi=&quot;Cambria Math&quot; w:cs=&quot;Times New Roman&quot;/&gt;&lt;wx:font wx:val=&quot;Cambria Math&quot;/&gt;&lt;w:i/&gt;&lt;/w:rPr&gt;&lt;m:t&gt;11.5Ã·&lt;/m:t&gt;&lt;/m:r&gt;&lt;m:sSup&gt;&lt;m:sSupPr&gt;&lt;m:ctrlPr&gt;&lt;w:rPr&gt;&lt;w:rFonts w:ascii=&quot;Cambria Math&quot; w:h-ansi=&quot;Cambria Math&quot; w:cs=&quot;Times New Roman&quot;/&gt;&lt;wx:font wx:val=&quot;Cambria Math&quot;/&gt;&lt;w:i/&gt;&lt;/w:rPr&gt;&lt;/m:ctrlPr&gt;&lt;/m:sSupPr&gt;&lt;m:e&gt;&lt;m:d&gt;&lt;m:dPr&gt;&lt;m:ctrlPr&gt;&lt;w:rPr&gt;&lt;w:rFonts w:ascii=&quot;Cambria Math&quot; w:h-ansi=&quot;Cambria Math&quot; w:cs=&quot;Times New Roman&quot;/&gt;&lt;wx:font wx:val=&quot;Cambria Math&quot;/&gt;&lt;w:i/&gt;&lt;/w:rPr&gt;&lt;/m:ctrlPr&gt;&lt;/m:dPr&gt;&lt;m:e&gt;&lt;m:f&gt;&lt;m:fPr&gt;&lt;m:ctrlPr&gt;&lt;w:rPr&gt;&lt;w:rFonts w:ascii=&quot;Cambria Math&quot; w:h-ansi=&quot;Cambria Math&quot; w:cs=&quot;Times New Roman&quot;/&gt;&lt;wx:font wx:val=&quot;Cambria Math&quot;/&gt;&lt;w:i/&gt;&lt;/w:rPr&gt;&lt;/m:ctrlPr&gt;&lt;/m:fPr&gt;&lt;m:num&gt;&lt;m:r&gt;&lt;w:rPr&gt;&lt;w:rFonts w:ascii=&quot;Cambria Math&quot; w:h-ansi=&quot;Cambria Math&quot; w:cs=&quot;Times New Roman&quot;/&gt;&lt;wx:font wx:val=&quot;Cambria Math&quot;/&gt;&lt;w:i/&gt;&lt;/w:rPr&gt;&lt;m:t&gt;5.8&lt;/m:t&gt;&lt;/m:r&gt;&lt;/m:num&gt;&lt;m:den&gt;&lt;m:r&gt;&lt;w:rPr&gt;&lt;w:rFonts w:ascii=&quot;Cambria Math&quot; w:h-ansi=&quot;Cambria Math&quot; w:cs=&quot;Times New Roman&quot;/&gt;&lt;wx:font wx:val=&quot;Cambria Math&quot;/&gt;&lt;w:i/&gt;&lt;/w:rPr&gt;&lt;m:t&gt;6.5&lt;/m:t&gt;&lt;/m:r&gt;&lt;/m:den&gt;&lt;/m:f&gt;&lt;/m:e&gt;&lt;/m:d&gt;&lt;/m:e&gt;&lt;m:sup&gt;&lt;m:r&gt;&lt;w:rPr&gt;&lt;w:rFonts w:ascii=&quot;Cambria Math&quot; w:h-ansi=&quot;Cambria Math&quot; w:cs=&quot;Times New Roman&quot;/&gt;&lt;wx:font wx:val=&quot;Cambria Math&quot;/&gt;&lt;w:i/&gt;&lt;/w:rPr&gt;&lt;m:t&gt;2&lt;/m:t&gt;&lt;/m:r&gt;&lt;/m:sup&gt;&lt;/m:sSup&gt;&lt;m:r&gt;&lt;w:rPr&gt;&lt;w:rFonts w:ascii=&quot;Cambria Math&quot; w:h-ansi=&quot;Cambria Math&quot; w:cs=&quot;Times New Roman&quot;/&gt;&lt;wx:font wx:val=&quot;Cambria Math&quot;/&gt;&lt;w:i/&gt;&lt;/w:rPr&gt;&lt;m:t&gt; 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37" o:title="" chromakey="white"/>
                </v:shape>
              </w:pict>
            </w:r>
            <w:r w:rsidRPr="0039126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39126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11.5 </w:t>
            </w:r>
            <w:r>
              <w:rPr>
                <w:rFonts w:ascii="Times New Roman" w:hAnsi="Times New Roman"/>
                <w:sz w:val="24"/>
                <w:szCs w:val="24"/>
              </w:rPr>
              <w:sym w:font="Symbol" w:char="F0B8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091C">
              <w:rPr>
                <w:rFonts w:ascii="Times New Roman" w:hAnsi="Times New Roman"/>
                <w:position w:val="-28"/>
                <w:sz w:val="24"/>
                <w:szCs w:val="24"/>
              </w:rPr>
              <w:object w:dxaOrig="720" w:dyaOrig="740">
                <v:shape id="_x0000_i1045" type="#_x0000_t75" style="width:36pt;height:37.2pt" o:ole="">
                  <v:imagedata r:id="rId38" o:title=""/>
                </v:shape>
                <o:OLEObject Type="Embed" ProgID="Equation.3" ShapeID="_x0000_i1045" DrawAspect="Content" ObjectID="_1543387389" r:id="rId39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A1 for 1</w:t>
            </w:r>
            <w:r>
              <w:rPr>
                <w:rFonts w:ascii="Times New Roman" w:hAnsi="Times New Roman"/>
                <w:sz w:val="24"/>
                <w:szCs w:val="24"/>
              </w:rPr>
              <w:t>4.4 –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14.5</w:t>
            </w: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29CC" w:rsidRPr="00E62EDD" w:rsidTr="005D25E1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391263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+ 4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+ 4) − (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391263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+2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+1)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position w:val="-24"/>
                <w:sz w:val="24"/>
                <w:szCs w:val="24"/>
              </w:rPr>
              <w:object w:dxaOrig="940" w:dyaOrig="620">
                <v:shape id="_x0000_i1046" type="#_x0000_t75" style="width:48.6pt;height:30pt" o:ole="">
                  <v:imagedata r:id="rId40" o:title=""/>
                </v:shape>
                <o:OLEObject Type="Embed" ProgID="Equation.3" ShapeID="_x0000_i1046" DrawAspect="Content" ObjectID="_1543387390" r:id="rId41"/>
              </w:objec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position w:val="-30"/>
                <w:sz w:val="24"/>
                <w:szCs w:val="24"/>
              </w:rPr>
              <w:object w:dxaOrig="1100" w:dyaOrig="680">
                <v:shape id="_x0000_i1047" type="#_x0000_t75" style="width:56.4pt;height:34.2pt" o:ole="">
                  <v:imagedata r:id="rId42" o:title=""/>
                </v:shape>
                <o:OLEObject Type="Embed" ProgID="Equation.3" ShapeID="_x0000_i1047" DrawAspect="Content" ObjectID="_1543387391" r:id="rId43"/>
              </w:object>
            </w:r>
          </w:p>
        </w:tc>
        <w:tc>
          <w:tcPr>
            <w:tcW w:w="2100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Proof</w:t>
            </w: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  <w:r w:rsidRPr="0064771D">
              <w:rPr>
                <w:rFonts w:ascii="Times New Roman" w:hAnsi="Times New Roman" w:cs="Times New Roman"/>
              </w:rPr>
              <w:t>M1 for correct method to expand (</w:t>
            </w:r>
            <w:r w:rsidRPr="0064771D">
              <w:rPr>
                <w:rFonts w:ascii="Times New Roman" w:hAnsi="Times New Roman" w:cs="Times New Roman"/>
                <w:i/>
              </w:rPr>
              <w:t>n</w:t>
            </w:r>
            <w:r w:rsidRPr="0064771D">
              <w:rPr>
                <w:rFonts w:ascii="Times New Roman" w:hAnsi="Times New Roman" w:cs="Times New Roman"/>
              </w:rPr>
              <w:t xml:space="preserve"> + 2)² or (</w:t>
            </w:r>
            <w:r w:rsidRPr="0064771D">
              <w:rPr>
                <w:rFonts w:ascii="Times New Roman" w:hAnsi="Times New Roman" w:cs="Times New Roman"/>
                <w:i/>
              </w:rPr>
              <w:t>n</w:t>
            </w:r>
            <w:r w:rsidRPr="0064771D">
              <w:rPr>
                <w:rFonts w:ascii="Times New Roman" w:hAnsi="Times New Roman" w:cs="Times New Roman"/>
              </w:rPr>
              <w:t xml:space="preserve"> + 1)²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  <w:r w:rsidRPr="0064771D">
              <w:rPr>
                <w:rFonts w:ascii="Times New Roman" w:hAnsi="Times New Roman" w:cs="Times New Roman"/>
              </w:rPr>
              <w:t>M1 for correct simplification of numerator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  <w:i/>
              </w:rPr>
            </w:pPr>
            <w:r w:rsidRPr="0064771D">
              <w:rPr>
                <w:rFonts w:ascii="Times New Roman" w:hAnsi="Times New Roman" w:cs="Times New Roman"/>
              </w:rPr>
              <w:t>M1 for factorisation of 2</w:t>
            </w:r>
            <w:r w:rsidRPr="0064771D">
              <w:rPr>
                <w:rFonts w:ascii="Times New Roman" w:hAnsi="Times New Roman" w:cs="Times New Roman"/>
                <w:i/>
              </w:rPr>
              <w:t>n</w:t>
            </w:r>
            <w:r w:rsidRPr="0064771D">
              <w:rPr>
                <w:rFonts w:ascii="Times New Roman" w:hAnsi="Times New Roman" w:cs="Times New Roman"/>
              </w:rPr>
              <w:t>² + 3</w:t>
            </w:r>
            <w:r w:rsidRPr="0064771D">
              <w:rPr>
                <w:rFonts w:ascii="Times New Roman" w:hAnsi="Times New Roman" w:cs="Times New Roman"/>
                <w:i/>
              </w:rPr>
              <w:t xml:space="preserve">n </w:t>
            </w:r>
            <w:r w:rsidRPr="0064771D">
              <w:rPr>
                <w:rFonts w:ascii="Times New Roman" w:hAnsi="Times New Roman" w:cs="Times New Roman"/>
                <w:b/>
              </w:rPr>
              <w:t>or</w:t>
            </w:r>
            <w:r w:rsidRPr="0064771D">
              <w:rPr>
                <w:rFonts w:ascii="Times New Roman" w:hAnsi="Times New Roman" w:cs="Times New Roman"/>
                <w:i/>
              </w:rPr>
              <w:t xml:space="preserve"> </w:t>
            </w:r>
            <w:r w:rsidRPr="0064771D">
              <w:rPr>
                <w:rFonts w:ascii="Times New Roman" w:hAnsi="Times New Roman" w:cs="Times New Roman"/>
              </w:rPr>
              <w:t>for clearing the fractions on both sides correctly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  <w:r w:rsidRPr="0064771D">
              <w:rPr>
                <w:rFonts w:ascii="Times New Roman" w:hAnsi="Times New Roman" w:cs="Times New Roman"/>
              </w:rPr>
              <w:t>C1 for complete and correct proof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  <w:b/>
              </w:rPr>
            </w:pPr>
            <w:r w:rsidRPr="0064771D">
              <w:rPr>
                <w:rFonts w:ascii="Times New Roman" w:hAnsi="Times New Roman" w:cs="Times New Roman"/>
                <w:b/>
              </w:rPr>
              <w:t>OR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  <w:r w:rsidRPr="0064771D">
              <w:rPr>
                <w:rFonts w:ascii="Times New Roman" w:hAnsi="Times New Roman" w:cs="Times New Roman"/>
              </w:rPr>
              <w:t>M1 for {</w:t>
            </w:r>
            <w:r w:rsidRPr="0064771D">
              <w:rPr>
                <w:rFonts w:ascii="Times New Roman" w:hAnsi="Times New Roman" w:cs="Times New Roman"/>
                <w:position w:val="-10"/>
              </w:rPr>
              <w:object w:dxaOrig="720" w:dyaOrig="320">
                <v:shape id="_x0000_i1048" type="#_x0000_t75" style="width:33.6pt;height:15pt" o:ole="">
                  <v:imagedata r:id="rId44" o:title=""/>
                </v:shape>
                <o:OLEObject Type="Embed" ProgID="Equation.3" ShapeID="_x0000_i1048" DrawAspect="Content" ObjectID="_1543387392" r:id="rId45"/>
              </w:object>
            </w:r>
            <w:r w:rsidRPr="0064771D">
              <w:rPr>
                <w:rFonts w:ascii="Times New Roman" w:hAnsi="Times New Roman" w:cs="Times New Roman"/>
              </w:rPr>
              <w:t xml:space="preserve">− </w:t>
            </w:r>
            <w:r w:rsidRPr="0064771D">
              <w:rPr>
                <w:rFonts w:ascii="Times New Roman" w:hAnsi="Times New Roman" w:cs="Times New Roman"/>
                <w:position w:val="-10"/>
              </w:rPr>
              <w:object w:dxaOrig="660" w:dyaOrig="320">
                <v:shape id="_x0000_i1049" type="#_x0000_t75" style="width:30pt;height:15pt" o:ole="">
                  <v:imagedata r:id="rId46" o:title=""/>
                </v:shape>
                <o:OLEObject Type="Embed" ProgID="Equation.3" ShapeID="_x0000_i1049" DrawAspect="Content" ObjectID="_1543387393" r:id="rId47"/>
              </w:object>
            </w:r>
            <w:r w:rsidRPr="0064771D">
              <w:rPr>
                <w:rFonts w:ascii="Times New Roman" w:hAnsi="Times New Roman" w:cs="Times New Roman"/>
              </w:rPr>
              <w:t>}{</w:t>
            </w:r>
            <w:r w:rsidRPr="0064771D">
              <w:rPr>
                <w:rFonts w:ascii="Times New Roman" w:hAnsi="Times New Roman" w:cs="Times New Roman"/>
                <w:position w:val="-10"/>
              </w:rPr>
              <w:object w:dxaOrig="700" w:dyaOrig="320">
                <v:shape id="_x0000_i1050" type="#_x0000_t75" style="width:34.2pt;height:15pt" o:ole="">
                  <v:imagedata r:id="rId48" o:title=""/>
                </v:shape>
                <o:OLEObject Type="Embed" ProgID="Equation.3" ShapeID="_x0000_i1050" DrawAspect="Content" ObjectID="_1543387394" r:id="rId49"/>
              </w:object>
            </w:r>
            <w:r w:rsidRPr="0064771D">
              <w:rPr>
                <w:rFonts w:ascii="Times New Roman" w:hAnsi="Times New Roman" w:cs="Times New Roman"/>
              </w:rPr>
              <w:t xml:space="preserve">+ </w:t>
            </w:r>
            <w:r w:rsidRPr="0064771D">
              <w:rPr>
                <w:rFonts w:ascii="Times New Roman" w:hAnsi="Times New Roman" w:cs="Times New Roman"/>
                <w:position w:val="-10"/>
              </w:rPr>
              <w:object w:dxaOrig="660" w:dyaOrig="320">
                <v:shape id="_x0000_i1051" type="#_x0000_t75" style="width:30pt;height:15pt" o:ole="">
                  <v:imagedata r:id="rId50" o:title=""/>
                </v:shape>
                <o:OLEObject Type="Embed" ProgID="Equation.3" ShapeID="_x0000_i1051" DrawAspect="Content" ObjectID="_1543387395" r:id="rId51"/>
              </w:object>
            </w:r>
            <w:r w:rsidRPr="0064771D">
              <w:rPr>
                <w:rFonts w:ascii="Times New Roman" w:hAnsi="Times New Roman" w:cs="Times New Roman"/>
              </w:rPr>
              <w:t>}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  <w:r w:rsidRPr="0064771D">
              <w:rPr>
                <w:rFonts w:ascii="Times New Roman" w:hAnsi="Times New Roman" w:cs="Times New Roman"/>
              </w:rPr>
              <w:t xml:space="preserve">M1 for 1 × </w:t>
            </w:r>
            <w:r w:rsidRPr="0064771D">
              <w:rPr>
                <w:rFonts w:ascii="Times New Roman" w:hAnsi="Times New Roman" w:cs="Times New Roman"/>
                <w:position w:val="-10"/>
              </w:rPr>
              <w:object w:dxaOrig="820" w:dyaOrig="320">
                <v:shape id="_x0000_i1052" type="#_x0000_t75" style="width:41.4pt;height:15pt" o:ole="">
                  <v:imagedata r:id="rId52" o:title=""/>
                </v:shape>
                <o:OLEObject Type="Embed" ProgID="Equation.3" ShapeID="_x0000_i1052" DrawAspect="Content" ObjectID="_1543387396" r:id="rId53"/>
              </w:objec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  <w:i/>
              </w:rPr>
            </w:pPr>
            <w:r w:rsidRPr="0064771D">
              <w:rPr>
                <w:rFonts w:ascii="Times New Roman" w:hAnsi="Times New Roman" w:cs="Times New Roman"/>
              </w:rPr>
              <w:t>M1 for factorisation of 2</w:t>
            </w:r>
            <w:r w:rsidRPr="0064771D">
              <w:rPr>
                <w:rFonts w:ascii="Times New Roman" w:hAnsi="Times New Roman" w:cs="Times New Roman"/>
                <w:i/>
              </w:rPr>
              <w:t>n</w:t>
            </w:r>
            <w:r w:rsidRPr="0064771D">
              <w:rPr>
                <w:rFonts w:ascii="Times New Roman" w:hAnsi="Times New Roman" w:cs="Times New Roman"/>
              </w:rPr>
              <w:t>² + 3</w:t>
            </w:r>
            <w:r w:rsidRPr="0064771D">
              <w:rPr>
                <w:rFonts w:ascii="Times New Roman" w:hAnsi="Times New Roman" w:cs="Times New Roman"/>
                <w:i/>
              </w:rPr>
              <w:t xml:space="preserve">n </w:t>
            </w:r>
            <w:r w:rsidRPr="0064771D">
              <w:rPr>
                <w:rFonts w:ascii="Times New Roman" w:hAnsi="Times New Roman" w:cs="Times New Roman"/>
                <w:b/>
              </w:rPr>
              <w:t>or</w:t>
            </w:r>
            <w:r w:rsidRPr="0064771D">
              <w:rPr>
                <w:rFonts w:ascii="Times New Roman" w:hAnsi="Times New Roman" w:cs="Times New Roman"/>
                <w:i/>
              </w:rPr>
              <w:t xml:space="preserve"> </w:t>
            </w:r>
            <w:r w:rsidRPr="0064771D">
              <w:rPr>
                <w:rFonts w:ascii="Times New Roman" w:hAnsi="Times New Roman" w:cs="Times New Roman"/>
              </w:rPr>
              <w:t>for clearing the fractions on both sides correctly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  <w:r w:rsidRPr="0064771D">
              <w:rPr>
                <w:rFonts w:ascii="Times New Roman" w:hAnsi="Times New Roman" w:cs="Times New Roman"/>
              </w:rPr>
              <w:t>C1 for complete and correct proof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  <w:b/>
              </w:rPr>
            </w:pPr>
            <w:r w:rsidRPr="0064771D">
              <w:rPr>
                <w:rFonts w:ascii="Times New Roman" w:hAnsi="Times New Roman" w:cs="Times New Roman"/>
                <w:b/>
              </w:rPr>
              <w:t>OR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  <w:r w:rsidRPr="0064771D">
              <w:rPr>
                <w:rFonts w:ascii="Times New Roman" w:hAnsi="Times New Roman" w:cs="Times New Roman"/>
              </w:rPr>
              <w:t xml:space="preserve">M1 for </w:t>
            </w:r>
            <w:r w:rsidRPr="0064771D">
              <w:rPr>
                <w:rFonts w:ascii="Times New Roman" w:hAnsi="Times New Roman" w:cs="Times New Roman"/>
                <w:i/>
              </w:rPr>
              <w:t>n</w:t>
            </w:r>
            <w:r w:rsidRPr="0064771D">
              <w:rPr>
                <w:rFonts w:ascii="Times New Roman" w:hAnsi="Times New Roman" w:cs="Times New Roman"/>
              </w:rPr>
              <w:t>{</w:t>
            </w:r>
            <w:r w:rsidRPr="0064771D">
              <w:rPr>
                <w:rFonts w:ascii="Times New Roman" w:hAnsi="Times New Roman" w:cs="Times New Roman"/>
                <w:position w:val="-10"/>
              </w:rPr>
              <w:object w:dxaOrig="720" w:dyaOrig="320">
                <v:shape id="_x0000_i1053" type="#_x0000_t75" style="width:33.6pt;height:15pt" o:ole="">
                  <v:imagedata r:id="rId54" o:title=""/>
                </v:shape>
                <o:OLEObject Type="Embed" ProgID="Equation.3" ShapeID="_x0000_i1053" DrawAspect="Content" ObjectID="_1543387397" r:id="rId55"/>
              </w:object>
            </w:r>
            <w:r w:rsidRPr="0064771D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r w:rsidRPr="0064771D">
              <w:rPr>
                <w:rFonts w:ascii="Times New Roman" w:hAnsi="Times New Roman" w:cs="Times New Roman"/>
              </w:rPr>
              <w:t xml:space="preserve">− </w:t>
            </w:r>
            <w:r w:rsidRPr="0064771D">
              <w:rPr>
                <w:rFonts w:ascii="Times New Roman" w:hAnsi="Times New Roman" w:cs="Times New Roman"/>
                <w:position w:val="-10"/>
              </w:rPr>
              <w:object w:dxaOrig="660" w:dyaOrig="320">
                <v:shape id="_x0000_i1054" type="#_x0000_t75" style="width:30pt;height:15pt" o:ole="">
                  <v:imagedata r:id="rId56" o:title=""/>
                </v:shape>
                <o:OLEObject Type="Embed" ProgID="Equation.3" ShapeID="_x0000_i1054" DrawAspect="Content" ObjectID="_1543387398" r:id="rId57"/>
              </w:object>
            </w:r>
            <w:r w:rsidRPr="0064771D">
              <w:rPr>
                <w:rFonts w:ascii="Times New Roman" w:hAnsi="Times New Roman" w:cs="Times New Roman"/>
                <w:vertAlign w:val="superscript"/>
              </w:rPr>
              <w:t>2</w:t>
            </w:r>
            <w:r w:rsidRPr="0064771D">
              <w:rPr>
                <w:rFonts w:ascii="Times New Roman" w:hAnsi="Times New Roman" w:cs="Times New Roman"/>
              </w:rPr>
              <w:t>} = (2</w:t>
            </w:r>
            <w:r w:rsidRPr="0064771D">
              <w:rPr>
                <w:rFonts w:ascii="Times New Roman" w:hAnsi="Times New Roman" w:cs="Times New Roman"/>
                <w:i/>
              </w:rPr>
              <w:t>n</w:t>
            </w:r>
            <w:r w:rsidRPr="0064771D">
              <w:rPr>
                <w:rFonts w:ascii="Times New Roman" w:hAnsi="Times New Roman" w:cs="Times New Roman"/>
              </w:rPr>
              <w:t>² + 3</w:t>
            </w:r>
            <w:r w:rsidRPr="0064771D">
              <w:rPr>
                <w:rFonts w:ascii="Times New Roman" w:hAnsi="Times New Roman" w:cs="Times New Roman"/>
                <w:i/>
              </w:rPr>
              <w:t>n</w:t>
            </w:r>
            <w:r w:rsidRPr="0064771D">
              <w:rPr>
                <w:rFonts w:ascii="Times New Roman" w:hAnsi="Times New Roman" w:cs="Times New Roman"/>
              </w:rPr>
              <w:t>) × 1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  <w:r w:rsidRPr="0064771D">
              <w:rPr>
                <w:rFonts w:ascii="Times New Roman" w:hAnsi="Times New Roman" w:cs="Times New Roman"/>
              </w:rPr>
              <w:t xml:space="preserve">M1 for </w:t>
            </w:r>
            <w:r w:rsidRPr="0064771D">
              <w:rPr>
                <w:rFonts w:ascii="Times New Roman" w:hAnsi="Times New Roman" w:cs="Times New Roman"/>
                <w:i/>
              </w:rPr>
              <w:t>n</w:t>
            </w:r>
            <w:r w:rsidRPr="0064771D">
              <w:rPr>
                <w:rFonts w:ascii="Times New Roman" w:hAnsi="Times New Roman" w:cs="Times New Roman"/>
                <w:position w:val="-10"/>
              </w:rPr>
              <w:object w:dxaOrig="720" w:dyaOrig="320">
                <v:shape id="_x0000_i1055" type="#_x0000_t75" style="width:33.6pt;height:15pt" o:ole="">
                  <v:imagedata r:id="rId58" o:title=""/>
                </v:shape>
                <o:OLEObject Type="Embed" ProgID="Equation.3" ShapeID="_x0000_i1055" DrawAspect="Content" ObjectID="_1543387399" r:id="rId59"/>
              </w:object>
            </w:r>
            <w:r w:rsidRPr="0064771D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r w:rsidRPr="0064771D">
              <w:rPr>
                <w:rFonts w:ascii="Times New Roman" w:hAnsi="Times New Roman" w:cs="Times New Roman"/>
              </w:rPr>
              <w:t>−</w:t>
            </w:r>
            <w:r w:rsidRPr="0064771D">
              <w:rPr>
                <w:rFonts w:ascii="Times New Roman" w:hAnsi="Times New Roman" w:cs="Times New Roman"/>
                <w:i/>
              </w:rPr>
              <w:t xml:space="preserve"> n</w:t>
            </w:r>
            <w:r w:rsidRPr="0064771D">
              <w:rPr>
                <w:rFonts w:ascii="Times New Roman" w:hAnsi="Times New Roman" w:cs="Times New Roman"/>
                <w:position w:val="-10"/>
              </w:rPr>
              <w:object w:dxaOrig="660" w:dyaOrig="320">
                <v:shape id="_x0000_i1056" type="#_x0000_t75" style="width:30pt;height:15pt" o:ole="">
                  <v:imagedata r:id="rId60" o:title=""/>
                </v:shape>
                <o:OLEObject Type="Embed" ProgID="Equation.3" ShapeID="_x0000_i1056" DrawAspect="Content" ObjectID="_1543387400" r:id="rId61"/>
              </w:object>
            </w:r>
            <w:r w:rsidRPr="0064771D">
              <w:rPr>
                <w:rFonts w:ascii="Times New Roman" w:hAnsi="Times New Roman" w:cs="Times New Roman"/>
                <w:vertAlign w:val="superscript"/>
              </w:rPr>
              <w:t>2</w:t>
            </w:r>
            <w:r w:rsidRPr="0064771D">
              <w:rPr>
                <w:rFonts w:ascii="Times New Roman" w:hAnsi="Times New Roman" w:cs="Times New Roman"/>
              </w:rPr>
              <w:t xml:space="preserve"> or for correct expansion of  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  <w:vertAlign w:val="superscript"/>
              </w:rPr>
            </w:pPr>
            <w:r w:rsidRPr="0064771D">
              <w:rPr>
                <w:rFonts w:ascii="Times New Roman" w:hAnsi="Times New Roman" w:cs="Times New Roman"/>
                <w:position w:val="-10"/>
              </w:rPr>
              <w:object w:dxaOrig="720" w:dyaOrig="320">
                <v:shape id="_x0000_i1057" type="#_x0000_t75" style="width:33.6pt;height:15pt" o:ole="">
                  <v:imagedata r:id="rId62" o:title=""/>
                </v:shape>
                <o:OLEObject Type="Embed" ProgID="Equation.3" ShapeID="_x0000_i1057" DrawAspect="Content" ObjectID="_1543387401" r:id="rId63"/>
              </w:object>
            </w:r>
            <w:r w:rsidRPr="0064771D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r w:rsidRPr="0064771D">
              <w:rPr>
                <w:rFonts w:ascii="Times New Roman" w:hAnsi="Times New Roman" w:cs="Times New Roman"/>
              </w:rPr>
              <w:t xml:space="preserve">− </w:t>
            </w:r>
            <w:r w:rsidRPr="0064771D">
              <w:rPr>
                <w:rFonts w:ascii="Times New Roman" w:hAnsi="Times New Roman" w:cs="Times New Roman"/>
                <w:position w:val="-10"/>
              </w:rPr>
              <w:object w:dxaOrig="660" w:dyaOrig="320">
                <v:shape id="_x0000_i1058" type="#_x0000_t75" style="width:30pt;height:15pt" o:ole="">
                  <v:imagedata r:id="rId64" o:title=""/>
                </v:shape>
                <o:OLEObject Type="Embed" ProgID="Equation.3" ShapeID="_x0000_i1058" DrawAspect="Content" ObjectID="_1543387402" r:id="rId65"/>
              </w:object>
            </w:r>
            <w:r w:rsidRPr="0064771D">
              <w:rPr>
                <w:rFonts w:ascii="Times New Roman" w:hAnsi="Times New Roman" w:cs="Times New Roman"/>
                <w:vertAlign w:val="superscript"/>
              </w:rPr>
              <w:t>2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  <w:r w:rsidRPr="0064771D">
              <w:rPr>
                <w:rFonts w:ascii="Times New Roman" w:hAnsi="Times New Roman" w:cs="Times New Roman"/>
              </w:rPr>
              <w:t xml:space="preserve">M1 for correct expansion of 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  <w:r w:rsidRPr="0064771D">
              <w:rPr>
                <w:rFonts w:ascii="Times New Roman" w:hAnsi="Times New Roman" w:cs="Times New Roman"/>
                <w:i/>
              </w:rPr>
              <w:t>n</w:t>
            </w:r>
            <w:r w:rsidRPr="0064771D">
              <w:rPr>
                <w:rFonts w:ascii="Times New Roman" w:hAnsi="Times New Roman" w:cs="Times New Roman"/>
              </w:rPr>
              <w:t>{</w:t>
            </w:r>
            <w:r w:rsidRPr="0064771D">
              <w:rPr>
                <w:rFonts w:ascii="Times New Roman" w:hAnsi="Times New Roman" w:cs="Times New Roman"/>
                <w:position w:val="-10"/>
              </w:rPr>
              <w:object w:dxaOrig="720" w:dyaOrig="320">
                <v:shape id="_x0000_i1059" type="#_x0000_t75" style="width:33.6pt;height:15pt" o:ole="">
                  <v:imagedata r:id="rId66" o:title=""/>
                </v:shape>
                <o:OLEObject Type="Embed" ProgID="Equation.3" ShapeID="_x0000_i1059" DrawAspect="Content" ObjectID="_1543387403" r:id="rId67"/>
              </w:object>
            </w:r>
            <w:r w:rsidRPr="0064771D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r w:rsidRPr="0064771D">
              <w:rPr>
                <w:rFonts w:ascii="Times New Roman" w:hAnsi="Times New Roman" w:cs="Times New Roman"/>
              </w:rPr>
              <w:t xml:space="preserve">− </w:t>
            </w:r>
            <w:r w:rsidRPr="0064771D">
              <w:rPr>
                <w:rFonts w:ascii="Times New Roman" w:hAnsi="Times New Roman" w:cs="Times New Roman"/>
                <w:position w:val="-10"/>
              </w:rPr>
              <w:object w:dxaOrig="660" w:dyaOrig="320">
                <v:shape id="_x0000_i1060" type="#_x0000_t75" style="width:30pt;height:15pt" o:ole="">
                  <v:imagedata r:id="rId50" o:title=""/>
                </v:shape>
                <o:OLEObject Type="Embed" ProgID="Equation.3" ShapeID="_x0000_i1060" DrawAspect="Content" ObjectID="_1543387404" r:id="rId68"/>
              </w:object>
            </w:r>
            <w:r w:rsidRPr="0064771D">
              <w:rPr>
                <w:rFonts w:ascii="Times New Roman" w:hAnsi="Times New Roman" w:cs="Times New Roman"/>
                <w:vertAlign w:val="superscript"/>
              </w:rPr>
              <w:t>2</w:t>
            </w:r>
            <w:r w:rsidRPr="0064771D">
              <w:rPr>
                <w:rFonts w:ascii="Times New Roman" w:hAnsi="Times New Roman" w:cs="Times New Roman"/>
              </w:rPr>
              <w:t>}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  <w:r w:rsidRPr="0064771D">
              <w:rPr>
                <w:rFonts w:ascii="Times New Roman" w:hAnsi="Times New Roman" w:cs="Times New Roman"/>
              </w:rPr>
              <w:t>C1 for complete and correct proof (must include statement recognising the equality of LHS and RHS)</w:t>
            </w:r>
          </w:p>
          <w:p w:rsidR="00BB29CC" w:rsidRPr="0064771D" w:rsidRDefault="00BB29CC" w:rsidP="00391263">
            <w:pPr>
              <w:pStyle w:val="Questionpart"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BB29CC" w:rsidRPr="00E62EDD" w:rsidTr="00391263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da-DK"/>
              </w:rPr>
            </w:pP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p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(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r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– 3)   =  2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r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+ 5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da-DK"/>
              </w:rPr>
            </w:pP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pr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 – 3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 xml:space="preserve">p  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=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 xml:space="preserve">  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>2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r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+ 5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da-DK"/>
              </w:rPr>
            </w:pP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pr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 – 2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 xml:space="preserve">r   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>=  3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p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+ 5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r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(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p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– 2)   =  3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p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+ 5</w:t>
            </w:r>
          </w:p>
        </w:tc>
        <w:tc>
          <w:tcPr>
            <w:tcW w:w="2100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position w:val="-26"/>
                <w:sz w:val="24"/>
                <w:szCs w:val="24"/>
              </w:rPr>
              <w:object w:dxaOrig="660" w:dyaOrig="620">
                <v:shape id="_x0000_i1061" type="#_x0000_t75" style="width:33pt;height:31.2pt" o:ole="">
                  <v:imagedata r:id="rId69" o:title=""/>
                </v:shape>
                <o:OLEObject Type="Embed" ProgID="Equation.3" ShapeID="_x0000_i1061" DrawAspect="Content" ObjectID="_1543387405" r:id="rId70"/>
              </w:object>
            </w:r>
          </w:p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da-DK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M1   for  multiplying both sides by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r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– 3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  <w:lang w:val="da-DK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     eg   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p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(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r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– 3)     or    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pr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– 3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 xml:space="preserve">p     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or    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pr −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3    or    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p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×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r</w: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– 3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   for isolating their two terms in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r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on one side of an equation to get     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pr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– 2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r    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or    2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r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pr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   (dep on M1)  for correctly factorising    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r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 from   ‘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pr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– 2</w:t>
            </w:r>
            <w:r w:rsidRPr="00391263">
              <w:rPr>
                <w:rFonts w:ascii="Times New Roman" w:hAnsi="Times New Roman"/>
                <w:i/>
                <w:iCs/>
                <w:sz w:val="24"/>
                <w:szCs w:val="24"/>
              </w:rPr>
              <w:t>r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’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A1    for     </w:t>
            </w:r>
            <w:r w:rsidRPr="00391263">
              <w:rPr>
                <w:rFonts w:ascii="Times New Roman" w:hAnsi="Times New Roman"/>
                <w:position w:val="-26"/>
                <w:sz w:val="24"/>
                <w:szCs w:val="24"/>
              </w:rPr>
              <w:object w:dxaOrig="660" w:dyaOrig="620">
                <v:shape id="_x0000_i1062" type="#_x0000_t75" style="width:33pt;height:31.2pt" o:ole="">
                  <v:imagedata r:id="rId71" o:title=""/>
                </v:shape>
                <o:OLEObject Type="Embed" ProgID="Equation.3" ShapeID="_x0000_i1062" DrawAspect="Content" ObjectID="_1543387406" r:id="rId72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    or   </w:t>
            </w:r>
            <w:r w:rsidRPr="00391263">
              <w:rPr>
                <w:rFonts w:ascii="Times New Roman" w:hAnsi="Times New Roman"/>
                <w:position w:val="-26"/>
                <w:sz w:val="24"/>
                <w:szCs w:val="24"/>
              </w:rPr>
              <w:object w:dxaOrig="820" w:dyaOrig="620">
                <v:shape id="_x0000_i1063" type="#_x0000_t75" style="width:40.8pt;height:31.2pt" o:ole="">
                  <v:imagedata r:id="rId73" o:title=""/>
                </v:shape>
                <o:OLEObject Type="Embed" ProgID="Equation.3" ShapeID="_x0000_i1063" DrawAspect="Content" ObjectID="_1543387407" r:id="rId74"/>
              </w:object>
            </w:r>
            <w:r w:rsidRPr="00391263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oe</w:t>
            </w:r>
          </w:p>
        </w:tc>
      </w:tr>
      <w:tr w:rsidR="00BB29CC" w:rsidRPr="00E62EDD" w:rsidTr="00391263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B29CC" w:rsidRPr="00A77432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– f(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– 5)</w:t>
            </w:r>
          </w:p>
        </w:tc>
        <w:tc>
          <w:tcPr>
            <w:tcW w:w="876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BB29CC" w:rsidRPr="00E62EDD" w:rsidTr="00391263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B29CC" w:rsidRPr="00A77432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(4, 3)</w:t>
            </w:r>
          </w:p>
        </w:tc>
        <w:tc>
          <w:tcPr>
            <w:tcW w:w="876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</w:tcBorders>
          </w:tcPr>
          <w:p w:rsidR="00BB29CC" w:rsidRPr="00391263" w:rsidRDefault="00BB29CC" w:rsidP="00391263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lang w:eastAsia="en-GB"/>
              </w:rPr>
              <w:t>B2 cao</w:t>
            </w:r>
          </w:p>
          <w:p w:rsidR="00BB29CC" w:rsidRPr="00391263" w:rsidRDefault="00BB29CC" w:rsidP="00391263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  <w:lang w:eastAsia="en-GB"/>
              </w:rPr>
              <w:t>(B1 for one coord. correct (in correct position) or</w:t>
            </w: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Pr="00391263">
              <w:rPr>
                <w:rFonts w:ascii="Times New Roman" w:hAnsi="Times New Roman"/>
                <w:sz w:val="24"/>
                <w:szCs w:val="24"/>
                <w:lang w:eastAsia="en-GB"/>
              </w:rPr>
              <w:t>(3,4).)</w:t>
            </w:r>
          </w:p>
        </w:tc>
      </w:tr>
      <w:tr w:rsidR="00BB29CC" w:rsidRPr="00E62EDD" w:rsidTr="0071678D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876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  <w:tcBorders>
              <w:bottom w:val="nil"/>
            </w:tcBorders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B1 for tangent drawn at 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t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 8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for height ÷ base for a triangle with the tangent as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hypotenuse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A1 for 1.25 to 1.75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29CC" w:rsidRPr="00E62EDD" w:rsidTr="0071678D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  <w:tc>
          <w:tcPr>
            <w:tcW w:w="876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  <w:tcBorders>
              <w:top w:val="nil"/>
            </w:tcBorders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attempting to find area under curve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for correct method to find the area under the curve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between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t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 0 and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t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 6 (at least 3 areas)</w:t>
            </w:r>
          </w:p>
          <w:p w:rsidR="00BB29CC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for 150 – 160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29CC" w:rsidRPr="00E62EDD" w:rsidTr="005D25E1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position w:val="-22"/>
                <w:sz w:val="24"/>
                <w:szCs w:val="24"/>
              </w:rPr>
              <w:object w:dxaOrig="300" w:dyaOrig="580">
                <v:shape id="_x0000_i1064" type="#_x0000_t75" style="width:15pt;height:28.2pt" o:ole="">
                  <v:imagedata r:id="rId75" o:title=""/>
                </v:shape>
                <o:OLEObject Type="Embed" ProgID="Equation.DSMT4" ShapeID="_x0000_i1064" DrawAspect="Content" ObjectID="_1543387408" r:id="rId76"/>
              </w:object>
            </w:r>
          </w:p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S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α </w:t>
            </w:r>
            <w:r w:rsidRPr="00391263">
              <w:rPr>
                <w:rFonts w:ascii="Times New Roman" w:hAnsi="Times New Roman"/>
                <w:position w:val="-22"/>
                <w:sz w:val="24"/>
                <w:szCs w:val="24"/>
              </w:rPr>
              <w:object w:dxaOrig="260" w:dyaOrig="580">
                <v:shape id="_x0000_i1065" type="#_x0000_t75" style="width:13.2pt;height:28.2pt" o:ole="">
                  <v:imagedata r:id="rId77" o:title=""/>
                </v:shape>
                <o:OLEObject Type="Embed" ProgID="Equation.DSMT4" ShapeID="_x0000_i1065" DrawAspect="Content" ObjectID="_1543387409" r:id="rId78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or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S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391263">
              <w:rPr>
                <w:rFonts w:ascii="Times New Roman" w:hAnsi="Times New Roman"/>
                <w:position w:val="-22"/>
                <w:sz w:val="24"/>
                <w:szCs w:val="24"/>
              </w:rPr>
              <w:object w:dxaOrig="260" w:dyaOrig="580">
                <v:shape id="_x0000_i1066" type="#_x0000_t75" style="width:13.2pt;height:28.2pt" o:ole="">
                  <v:imagedata r:id="rId79" o:title=""/>
                </v:shape>
                <o:OLEObject Type="Embed" ProgID="Equation.DSMT4" ShapeID="_x0000_i1066" DrawAspect="Content" ObjectID="_1543387410" r:id="rId80"/>
              </w:objec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i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for  </w:t>
            </w:r>
            <w:r w:rsidRPr="00391263">
              <w:rPr>
                <w:rFonts w:ascii="Times New Roman" w:hAnsi="Times New Roman"/>
                <w:position w:val="-22"/>
                <w:sz w:val="24"/>
                <w:szCs w:val="24"/>
              </w:rPr>
              <w:object w:dxaOrig="220" w:dyaOrig="580">
                <v:shape id="_x0000_i1067" type="#_x0000_t75" style="width:11.4pt;height:28.2pt" o:ole="">
                  <v:imagedata r:id="rId81" o:title=""/>
                </v:shape>
                <o:OLEObject Type="Embed" ProgID="Equation.DSMT4" ShapeID="_x0000_i1067" DrawAspect="Content" ObjectID="_1543387411" r:id="rId82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391263">
              <w:rPr>
                <w:rFonts w:ascii="Times New Roman" w:hAnsi="Times New Roman"/>
                <w:position w:val="-22"/>
                <w:sz w:val="24"/>
                <w:szCs w:val="24"/>
              </w:rPr>
              <w:object w:dxaOrig="300" w:dyaOrig="580">
                <v:shape id="_x0000_i1068" type="#_x0000_t75" style="width:15pt;height:28.2pt" o:ole="">
                  <v:imagedata r:id="rId83" o:title=""/>
                </v:shape>
                <o:OLEObject Type="Embed" ProgID="Equation.DSMT4" ShapeID="_x0000_i1068" DrawAspect="Content" ObjectID="_1543387412" r:id="rId84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oe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or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 xml:space="preserve">  S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391263">
              <w:rPr>
                <w:rFonts w:ascii="Times New Roman" w:hAnsi="Times New Roman"/>
                <w:position w:val="-22"/>
                <w:sz w:val="24"/>
                <w:szCs w:val="24"/>
              </w:rPr>
              <w:object w:dxaOrig="320" w:dyaOrig="580">
                <v:shape id="_x0000_i1069" type="#_x0000_t75" style="width:15.6pt;height:28.2pt" o:ole="">
                  <v:imagedata r:id="rId85" o:title=""/>
                </v:shape>
                <o:OLEObject Type="Embed" ProgID="Equation.DSMT4" ShapeID="_x0000_i1069" DrawAspect="Content" ObjectID="_1543387413" r:id="rId86"/>
              </w:objec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M1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 xml:space="preserve"> S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391263">
              <w:rPr>
                <w:rFonts w:ascii="Times New Roman" w:hAnsi="Times New Roman"/>
                <w:position w:val="-22"/>
                <w:sz w:val="24"/>
                <w:szCs w:val="24"/>
              </w:rPr>
              <w:object w:dxaOrig="320" w:dyaOrig="580">
                <v:shape id="_x0000_i1070" type="#_x0000_t75" style="width:15.6pt;height:28.2pt" o:ole="">
                  <v:imagedata r:id="rId87" o:title=""/>
                </v:shape>
                <o:OLEObject Type="Embed" ProgID="Equation.DSMT4" ShapeID="_x0000_i1070" DrawAspect="Content" ObjectID="_1543387414" r:id="rId88"/>
              </w:objec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oe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A1 for </w:t>
            </w:r>
            <w:r w:rsidRPr="00391263">
              <w:rPr>
                <w:rFonts w:ascii="Times New Roman" w:hAnsi="Times New Roman"/>
                <w:position w:val="-22"/>
                <w:sz w:val="24"/>
                <w:szCs w:val="24"/>
              </w:rPr>
              <w:object w:dxaOrig="300" w:dyaOrig="580">
                <v:shape id="_x0000_i1071" type="#_x0000_t75" style="width:15pt;height:28.2pt" o:ole="">
                  <v:imagedata r:id="rId89" o:title=""/>
                </v:shape>
                <o:OLEObject Type="Embed" ProgID="Equation.DSMT4" ShapeID="_x0000_i1071" DrawAspect="Content" ObjectID="_1543387415" r:id="rId90"/>
              </w:object>
            </w:r>
            <w:r>
              <w:rPr>
                <w:rFonts w:ascii="Times New Roman" w:hAnsi="Times New Roman"/>
                <w:sz w:val="24"/>
                <w:szCs w:val="24"/>
              </w:rPr>
              <w:t>oe</w:t>
            </w:r>
          </w:p>
        </w:tc>
      </w:tr>
      <w:tr w:rsidR="00BB29CC" w:rsidRPr="00E62EDD" w:rsidTr="005D25E1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Gradient of N = 3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Gradient of perpendicular to line N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Pr="00B5091C">
              <w:rPr>
                <w:rFonts w:ascii="Times New Roman" w:hAnsi="Times New Roman"/>
                <w:position w:val="-24"/>
                <w:sz w:val="24"/>
                <w:szCs w:val="24"/>
              </w:rPr>
              <w:object w:dxaOrig="220" w:dyaOrig="620">
                <v:shape id="_x0000_i1072" type="#_x0000_t75" style="width:10.8pt;height:31.2pt" o:ole="">
                  <v:imagedata r:id="rId91" o:title=""/>
                </v:shape>
                <o:OLEObject Type="Embed" ProgID="Equation.3" ShapeID="_x0000_i1072" DrawAspect="Content" ObjectID="_1543387416" r:id="rId92"/>
              </w:object>
            </w:r>
          </w:p>
        </w:tc>
        <w:tc>
          <w:tcPr>
            <w:tcW w:w="2100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position w:val="-24"/>
                <w:sz w:val="24"/>
                <w:szCs w:val="24"/>
              </w:rPr>
              <w:object w:dxaOrig="1240" w:dyaOrig="620">
                <v:shape id="_x0000_i1073" type="#_x0000_t75" style="width:61.8pt;height:30pt" o:ole="">
                  <v:imagedata r:id="rId93" o:title=""/>
                </v:shape>
                <o:OLEObject Type="Embed" ProgID="Equation.3" ShapeID="_x0000_i1073" DrawAspect="Content" ObjectID="_1543387417" r:id="rId94"/>
              </w:object>
            </w: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complete method  to find gradient of line N or for drawing a  perpendicular line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method to find the gradient of a perpendicular line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 xml:space="preserve">A1 </w:t>
            </w:r>
            <w:r w:rsidRPr="00391263">
              <w:rPr>
                <w:rFonts w:ascii="Times New Roman" w:hAnsi="Times New Roman"/>
                <w:position w:val="-24"/>
                <w:sz w:val="24"/>
                <w:szCs w:val="24"/>
              </w:rPr>
              <w:object w:dxaOrig="1240" w:dyaOrig="600">
                <v:shape id="_x0000_i1074" type="#_x0000_t75" style="width:61.8pt;height:30pt" o:ole="">
                  <v:imagedata r:id="rId95" o:title=""/>
                </v:shape>
                <o:OLEObject Type="Embed" ProgID="Equation.3" ShapeID="_x0000_i1074" DrawAspect="Content" ObjectID="_1543387418" r:id="rId96"/>
              </w:object>
            </w:r>
            <w:r>
              <w:rPr>
                <w:rFonts w:ascii="Times New Roman" w:hAnsi="Times New Roman"/>
                <w:sz w:val="24"/>
                <w:szCs w:val="24"/>
              </w:rPr>
              <w:t>oe</w:t>
            </w:r>
          </w:p>
        </w:tc>
      </w:tr>
      <w:tr w:rsidR="00BB29CC" w:rsidRPr="00E62EDD" w:rsidTr="005D25E1">
        <w:trPr>
          <w:trHeight w:val="70"/>
          <w:jc w:val="center"/>
        </w:trPr>
        <w:tc>
          <w:tcPr>
            <w:tcW w:w="641" w:type="dxa"/>
          </w:tcPr>
          <w:p w:rsidR="00BB29CC" w:rsidRPr="00A77432" w:rsidRDefault="00BB29CC" w:rsidP="00391263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7432">
              <w:rPr>
                <w:rFonts w:ascii="Times New Roman" w:hAnsi="Times New Roman"/>
                <w:b/>
                <w:sz w:val="24"/>
                <w:szCs w:val="24"/>
              </w:rPr>
              <w:br w:type="page"/>
              <w:t>21</w:t>
            </w:r>
          </w:p>
        </w:tc>
        <w:tc>
          <w:tcPr>
            <w:tcW w:w="709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 xml:space="preserve">p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= 8,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 xml:space="preserve">q 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>= 10</w:t>
            </w:r>
          </w:p>
        </w:tc>
        <w:tc>
          <w:tcPr>
            <w:tcW w:w="876" w:type="dxa"/>
          </w:tcPr>
          <w:p w:rsidR="00BB29CC" w:rsidRPr="00391263" w:rsidRDefault="00BB29CC" w:rsidP="00391263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finding the difference between the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 xml:space="preserve"> x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or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coordinates  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eg   4 − 2 (= 2) or 17 − 5 (= 12)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M1 for a complete method to find the value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of 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p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or </w:t>
            </w:r>
            <w:r w:rsidRPr="00391263">
              <w:rPr>
                <w:rFonts w:ascii="Times New Roman" w:hAnsi="Times New Roman"/>
                <w:i/>
                <w:sz w:val="24"/>
                <w:szCs w:val="24"/>
              </w:rPr>
              <w:t>q</w:t>
            </w:r>
            <w:r w:rsidRPr="003912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B29CC" w:rsidRPr="00391263" w:rsidRDefault="00BB29CC" w:rsidP="00391263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391263">
              <w:rPr>
                <w:rFonts w:ascii="Times New Roman" w:hAnsi="Times New Roman"/>
                <w:sz w:val="24"/>
                <w:szCs w:val="24"/>
              </w:rPr>
              <w:t>A1 cao</w:t>
            </w:r>
          </w:p>
        </w:tc>
      </w:tr>
    </w:tbl>
    <w:p w:rsidR="00BB29CC" w:rsidRDefault="00BB29CC" w:rsidP="003D729D">
      <w:pPr>
        <w:spacing w:after="0" w:line="240" w:lineRule="auto"/>
      </w:pPr>
    </w:p>
    <w:p w:rsidR="00BB29CC" w:rsidRDefault="00BB29CC" w:rsidP="003D729D">
      <w:pPr>
        <w:spacing w:after="0" w:line="240" w:lineRule="auto"/>
      </w:pPr>
    </w:p>
    <w:p w:rsidR="00BB29CC" w:rsidRPr="00AD3E63" w:rsidRDefault="00BB29CC" w:rsidP="003D729D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BB29CC" w:rsidRPr="00DF6A6B" w:rsidRDefault="00BB29CC" w:rsidP="00A11EEE">
      <w:pPr>
        <w:spacing w:after="0" w:line="360" w:lineRule="auto"/>
        <w:rPr>
          <w:b/>
        </w:rPr>
      </w:pPr>
      <w:r>
        <w:br w:type="page"/>
      </w:r>
      <w:r w:rsidRPr="00DF6A6B">
        <w:rPr>
          <w:b/>
        </w:rPr>
        <w:t>National performance data from Results Plus</w:t>
      </w:r>
    </w:p>
    <w:tbl>
      <w:tblPr>
        <w:tblW w:w="13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017"/>
        <w:gridCol w:w="826"/>
        <w:gridCol w:w="983"/>
        <w:gridCol w:w="718"/>
        <w:gridCol w:w="3260"/>
        <w:gridCol w:w="851"/>
        <w:gridCol w:w="825"/>
        <w:gridCol w:w="825"/>
        <w:gridCol w:w="825"/>
        <w:gridCol w:w="825"/>
        <w:gridCol w:w="825"/>
        <w:gridCol w:w="825"/>
        <w:gridCol w:w="825"/>
      </w:tblGrid>
      <w:tr w:rsidR="00BB29CC" w:rsidRPr="009426B1" w:rsidTr="00A11EEE">
        <w:trPr>
          <w:trHeight w:val="264"/>
        </w:trPr>
        <w:tc>
          <w:tcPr>
            <w:tcW w:w="567" w:type="dxa"/>
            <w:shd w:val="clear" w:color="000000" w:fill="00FFFF"/>
            <w:noWrap/>
            <w:vAlign w:val="bottom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3544" w:type="dxa"/>
            <w:gridSpan w:val="4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Original source of questions</w:t>
            </w:r>
          </w:p>
        </w:tc>
        <w:tc>
          <w:tcPr>
            <w:tcW w:w="3260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851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825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950" w:type="dxa"/>
            <w:gridSpan w:val="6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Mean score of students achieving grade:</w:t>
            </w:r>
          </w:p>
        </w:tc>
      </w:tr>
      <w:tr w:rsidR="00BB29CC" w:rsidRPr="009426B1" w:rsidTr="00A11EEE">
        <w:trPr>
          <w:trHeight w:val="264"/>
        </w:trPr>
        <w:tc>
          <w:tcPr>
            <w:tcW w:w="567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Qn</w:t>
            </w:r>
          </w:p>
        </w:tc>
        <w:tc>
          <w:tcPr>
            <w:tcW w:w="1017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Spec</w:t>
            </w:r>
          </w:p>
        </w:tc>
        <w:tc>
          <w:tcPr>
            <w:tcW w:w="826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Paper</w:t>
            </w:r>
          </w:p>
        </w:tc>
        <w:tc>
          <w:tcPr>
            <w:tcW w:w="983" w:type="dxa"/>
            <w:shd w:val="clear" w:color="000000" w:fill="00FFFF"/>
            <w:noWrap/>
            <w:vAlign w:val="bottom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Ses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si</w:t>
            </w: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on</w:t>
            </w:r>
          </w:p>
          <w:p w:rsidR="00BB29CC" w:rsidRPr="009426B1" w:rsidRDefault="00BB29CC" w:rsidP="00A11EE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YYMM</w:t>
            </w:r>
          </w:p>
        </w:tc>
        <w:tc>
          <w:tcPr>
            <w:tcW w:w="718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Q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n</w:t>
            </w:r>
          </w:p>
        </w:tc>
        <w:tc>
          <w:tcPr>
            <w:tcW w:w="3260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Topic</w:t>
            </w:r>
          </w:p>
        </w:tc>
        <w:tc>
          <w:tcPr>
            <w:tcW w:w="851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Max score</w:t>
            </w:r>
          </w:p>
        </w:tc>
        <w:tc>
          <w:tcPr>
            <w:tcW w:w="825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ALL</w:t>
            </w:r>
          </w:p>
        </w:tc>
        <w:tc>
          <w:tcPr>
            <w:tcW w:w="825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A*</w:t>
            </w:r>
          </w:p>
        </w:tc>
        <w:tc>
          <w:tcPr>
            <w:tcW w:w="825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A</w:t>
            </w:r>
          </w:p>
        </w:tc>
        <w:tc>
          <w:tcPr>
            <w:tcW w:w="825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B</w:t>
            </w:r>
          </w:p>
        </w:tc>
        <w:tc>
          <w:tcPr>
            <w:tcW w:w="825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C</w:t>
            </w:r>
          </w:p>
        </w:tc>
        <w:tc>
          <w:tcPr>
            <w:tcW w:w="825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D</w:t>
            </w:r>
          </w:p>
        </w:tc>
        <w:tc>
          <w:tcPr>
            <w:tcW w:w="825" w:type="dxa"/>
            <w:shd w:val="clear" w:color="000000" w:fill="00FFFF"/>
            <w:noWrap/>
            <w:vAlign w:val="bottom"/>
          </w:tcPr>
          <w:p w:rsidR="00BB29CC" w:rsidRPr="009426B1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E</w:t>
            </w:r>
          </w:p>
        </w:tc>
      </w:tr>
      <w:tr w:rsidR="00BB29CC" w:rsidRPr="009426B1" w:rsidTr="00A11EEE">
        <w:trPr>
          <w:trHeight w:val="255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197C85">
              <w:br w:type="page"/>
            </w: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1106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Q23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Bounds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0.38</w:t>
            </w:r>
          </w:p>
        </w:tc>
        <w:tc>
          <w:tcPr>
            <w:tcW w:w="825" w:type="dxa"/>
            <w:noWrap/>
            <w:vAlign w:val="center"/>
          </w:tcPr>
          <w:p w:rsidR="00BB29CC" w:rsidRPr="00402F4E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25" w:type="dxa"/>
            <w:noWrap/>
            <w:vAlign w:val="center"/>
          </w:tcPr>
          <w:p w:rsidR="00BB29CC" w:rsidRPr="00402F4E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25" w:type="dxa"/>
            <w:noWrap/>
            <w:vAlign w:val="center"/>
          </w:tcPr>
          <w:p w:rsidR="00BB29CC" w:rsidRPr="00402F4E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1.43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0.16</w:t>
            </w:r>
          </w:p>
        </w:tc>
      </w:tr>
      <w:tr w:rsidR="00BB29CC" w:rsidRPr="009426B1" w:rsidTr="00A11EEE">
        <w:trPr>
          <w:trHeight w:val="255"/>
        </w:trPr>
        <w:tc>
          <w:tcPr>
            <w:tcW w:w="567" w:type="dxa"/>
            <w:noWrap/>
            <w:vAlign w:val="center"/>
          </w:tcPr>
          <w:p w:rsidR="00BB29CC" w:rsidRPr="00197C85" w:rsidRDefault="00BB29CC" w:rsidP="00A11EEE">
            <w:pPr>
              <w:spacing w:after="0" w:line="240" w:lineRule="auto"/>
              <w:jc w:val="right"/>
              <w:rPr>
                <w:b/>
              </w:rPr>
            </w:pPr>
            <w:r w:rsidRPr="00197C85">
              <w:rPr>
                <w:b/>
              </w:rPr>
              <w:t>2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1203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Q02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Mean, median, mode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0.71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1.74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0.89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0.14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0.07</w:t>
            </w:r>
          </w:p>
        </w:tc>
      </w:tr>
      <w:tr w:rsidR="00BB29CC" w:rsidRPr="009426B1" w:rsidTr="00A11EEE">
        <w:trPr>
          <w:trHeight w:val="255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1011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Q11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Distance-time / travel graphs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0.89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1.14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0.77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0.66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0.57</w:t>
            </w:r>
          </w:p>
        </w:tc>
      </w:tr>
      <w:tr w:rsidR="00BB29CC" w:rsidRPr="009426B1" w:rsidTr="00A11EEE">
        <w:trPr>
          <w:trHeight w:val="255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1406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Q15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Pythagoras in 2D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2.91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5.98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4.72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3.50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2.16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0.88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0.20</w:t>
            </w:r>
          </w:p>
        </w:tc>
      </w:tr>
      <w:tr w:rsidR="00BB29CC" w:rsidRPr="009426B1" w:rsidTr="00A11EEE">
        <w:trPr>
          <w:trHeight w:val="255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5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Q22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Volume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5775" w:type="dxa"/>
            <w:gridSpan w:val="7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BB29CC" w:rsidRPr="009426B1" w:rsidTr="00A11EEE">
        <w:trPr>
          <w:trHeight w:val="255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6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Q26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Area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5775" w:type="dxa"/>
            <w:gridSpan w:val="7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BB29CC" w:rsidRPr="009426B1" w:rsidTr="00A11EEE">
        <w:trPr>
          <w:trHeight w:val="255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7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Q20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Bounds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5775" w:type="dxa"/>
            <w:gridSpan w:val="7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BB29CC" w:rsidRPr="009426B1" w:rsidTr="00A11EEE">
        <w:trPr>
          <w:trHeight w:val="264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8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911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Q11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Scatter diagrams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2.46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2.97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2.89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2.72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2.38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1.28</w:t>
            </w:r>
          </w:p>
        </w:tc>
      </w:tr>
      <w:tr w:rsidR="00BB29CC" w:rsidRPr="009426B1" w:rsidTr="00A11EEE">
        <w:trPr>
          <w:trHeight w:val="264"/>
        </w:trPr>
        <w:tc>
          <w:tcPr>
            <w:tcW w:w="56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9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5AM1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1306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Q21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Simultaneous equations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3.47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4.98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4.90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4.24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0.50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0.31</w:t>
            </w:r>
          </w:p>
        </w:tc>
      </w:tr>
      <w:tr w:rsidR="00BB29CC" w:rsidRPr="009426B1" w:rsidTr="00A11EEE">
        <w:trPr>
          <w:trHeight w:val="255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10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Q22a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Exponential graphs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5775" w:type="dxa"/>
            <w:gridSpan w:val="7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BB29CC" w:rsidRPr="009426B1" w:rsidTr="00A11EEE">
        <w:trPr>
          <w:trHeight w:val="264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11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5AM1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1406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Q21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Conversions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2.45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4.22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3.52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2.50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1.42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0.70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0.06</w:t>
            </w:r>
          </w:p>
        </w:tc>
      </w:tr>
      <w:tr w:rsidR="00BB29CC" w:rsidRPr="009426B1" w:rsidTr="00A11EEE">
        <w:trPr>
          <w:trHeight w:val="255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12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1411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Q19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Probability tree diagrams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2.30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4.97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4.81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3.90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2.37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0.95</w:t>
            </w:r>
          </w:p>
        </w:tc>
      </w:tr>
      <w:tr w:rsidR="00BB29CC" w:rsidRPr="009426B1" w:rsidTr="00A11EEE">
        <w:trPr>
          <w:trHeight w:val="264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13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4MA0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1405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Q18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Surds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1.29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2.21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1.06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0.16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0.01</w:t>
            </w:r>
          </w:p>
        </w:tc>
      </w:tr>
      <w:tr w:rsidR="00BB29CC" w:rsidRPr="009426B1" w:rsidTr="00A11EEE">
        <w:trPr>
          <w:trHeight w:val="264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14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1311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Q24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Volume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1.17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2.88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2.56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1.81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0.68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0.09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0.02</w:t>
            </w:r>
          </w:p>
        </w:tc>
      </w:tr>
      <w:tr w:rsidR="00BB29CC" w:rsidRPr="009426B1" w:rsidTr="00A11EEE">
        <w:trPr>
          <w:trHeight w:val="264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15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Q24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5775" w:type="dxa"/>
            <w:gridSpan w:val="7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BB29CC" w:rsidRPr="009426B1" w:rsidTr="00A11EEE">
        <w:trPr>
          <w:trHeight w:val="264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16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1211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Q26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Rearranging equations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0.93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3.84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2.06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0.61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BB29CC" w:rsidRPr="009426B1" w:rsidTr="00A11EEE">
        <w:trPr>
          <w:trHeight w:val="255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17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1006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Q27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Transformation of functions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0.88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2.22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1.28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0.68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0.46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0.29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0.20</w:t>
            </w:r>
          </w:p>
        </w:tc>
      </w:tr>
      <w:tr w:rsidR="00BB29CC" w:rsidRPr="009426B1" w:rsidTr="00A11EEE">
        <w:trPr>
          <w:trHeight w:val="255"/>
        </w:trPr>
        <w:tc>
          <w:tcPr>
            <w:tcW w:w="56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18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5AM2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1306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Q18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Area under a curve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6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1.64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4.83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3.04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BB29CC" w:rsidRPr="009426B1" w:rsidTr="00A11EEE">
        <w:trPr>
          <w:trHeight w:val="255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19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1411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Q19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Direct and indirect proportion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1.09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3.63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2.25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0.84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0.31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BB29CC" w:rsidRPr="009426B1" w:rsidTr="00A11EEE">
        <w:trPr>
          <w:trHeight w:val="255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20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1506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Q17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Gradients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0.51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1.29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0.10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BB29CC" w:rsidRPr="009426B1" w:rsidTr="00A11EEE">
        <w:trPr>
          <w:trHeight w:val="264"/>
        </w:trPr>
        <w:tc>
          <w:tcPr>
            <w:tcW w:w="567" w:type="dxa"/>
            <w:noWrap/>
            <w:vAlign w:val="center"/>
          </w:tcPr>
          <w:p w:rsidR="00BB29CC" w:rsidRPr="009426B1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426B1">
              <w:rPr>
                <w:rFonts w:ascii="Arial" w:hAnsi="Arial" w:cs="Arial"/>
                <w:b/>
                <w:bCs/>
                <w:color w:val="000000"/>
                <w:sz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1017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26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1506</w:t>
            </w:r>
          </w:p>
        </w:tc>
        <w:tc>
          <w:tcPr>
            <w:tcW w:w="718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Q12</w:t>
            </w:r>
          </w:p>
        </w:tc>
        <w:tc>
          <w:tcPr>
            <w:tcW w:w="3260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Coordinates in 2D</w:t>
            </w:r>
          </w:p>
        </w:tc>
        <w:tc>
          <w:tcPr>
            <w:tcW w:w="851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0.41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1.84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0.84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0.32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0.15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0.11</w:t>
            </w:r>
          </w:p>
        </w:tc>
        <w:tc>
          <w:tcPr>
            <w:tcW w:w="825" w:type="dxa"/>
            <w:noWrap/>
            <w:vAlign w:val="center"/>
          </w:tcPr>
          <w:p w:rsidR="00BB29CC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0.08</w:t>
            </w:r>
          </w:p>
        </w:tc>
      </w:tr>
      <w:tr w:rsidR="00BB29CC" w:rsidRPr="009426B1" w:rsidTr="00A11EEE">
        <w:trPr>
          <w:trHeight w:val="264"/>
        </w:trPr>
        <w:tc>
          <w:tcPr>
            <w:tcW w:w="567" w:type="dxa"/>
            <w:noWrap/>
            <w:vAlign w:val="center"/>
          </w:tcPr>
          <w:p w:rsidR="00BB29CC" w:rsidRPr="003E5B13" w:rsidRDefault="00BB29CC" w:rsidP="00A11EE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1017" w:type="dxa"/>
            <w:noWrap/>
            <w:vAlign w:val="center"/>
          </w:tcPr>
          <w:p w:rsidR="00BB29CC" w:rsidRPr="003E5B13" w:rsidRDefault="00BB29CC" w:rsidP="00A11EEE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26" w:type="dxa"/>
            <w:noWrap/>
            <w:vAlign w:val="center"/>
          </w:tcPr>
          <w:p w:rsidR="00BB29CC" w:rsidRPr="003E5B13" w:rsidRDefault="00BB29CC" w:rsidP="00A11EEE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983" w:type="dxa"/>
            <w:noWrap/>
            <w:vAlign w:val="center"/>
          </w:tcPr>
          <w:p w:rsidR="00BB29CC" w:rsidRPr="003E5B13" w:rsidRDefault="00BB29CC" w:rsidP="00A11EEE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718" w:type="dxa"/>
            <w:noWrap/>
            <w:vAlign w:val="center"/>
          </w:tcPr>
          <w:p w:rsidR="00BB29CC" w:rsidRPr="003E5B13" w:rsidRDefault="00BB29CC" w:rsidP="00A11EEE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3260" w:type="dxa"/>
            <w:noWrap/>
            <w:vAlign w:val="center"/>
          </w:tcPr>
          <w:p w:rsidR="00BB29CC" w:rsidRPr="003E5B13" w:rsidRDefault="00BB29CC" w:rsidP="00A11EEE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51" w:type="dxa"/>
            <w:noWrap/>
            <w:vAlign w:val="center"/>
          </w:tcPr>
          <w:p w:rsidR="00BB29CC" w:rsidRPr="003E5B13" w:rsidRDefault="00BB29CC" w:rsidP="00A11EE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</w:rPr>
              <w:fldChar w:fldCharType="begin"/>
            </w:r>
            <w:r>
              <w:rPr>
                <w:rFonts w:ascii="Arial" w:hAnsi="Arial" w:cs="Arial"/>
                <w:b/>
                <w:color w:val="000000"/>
                <w:sz w:val="20"/>
              </w:rPr>
              <w:instrText xml:space="preserve"> =SUM(ABOVE) </w:instrText>
            </w:r>
            <w:r>
              <w:rPr>
                <w:rFonts w:ascii="Arial" w:hAnsi="Arial" w:cs="Arial"/>
                <w:b/>
                <w:color w:val="000000"/>
                <w:sz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/>
                <w:sz w:val="20"/>
              </w:rPr>
              <w:t>80</w:t>
            </w:r>
            <w:r>
              <w:rPr>
                <w:rFonts w:ascii="Arial" w:hAnsi="Arial" w:cs="Arial"/>
                <w:b/>
                <w:color w:val="000000"/>
                <w:sz w:val="20"/>
              </w:rPr>
              <w:fldChar w:fldCharType="end"/>
            </w:r>
          </w:p>
        </w:tc>
        <w:tc>
          <w:tcPr>
            <w:tcW w:w="825" w:type="dxa"/>
            <w:noWrap/>
            <w:vAlign w:val="center"/>
          </w:tcPr>
          <w:p w:rsidR="00BB29CC" w:rsidRPr="003E5B13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25" w:type="dxa"/>
            <w:noWrap/>
            <w:vAlign w:val="center"/>
          </w:tcPr>
          <w:p w:rsidR="00BB29CC" w:rsidRPr="003E5B13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25" w:type="dxa"/>
            <w:noWrap/>
            <w:vAlign w:val="center"/>
          </w:tcPr>
          <w:p w:rsidR="00BB29CC" w:rsidRPr="003E5B13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25" w:type="dxa"/>
            <w:noWrap/>
            <w:vAlign w:val="center"/>
          </w:tcPr>
          <w:p w:rsidR="00BB29CC" w:rsidRPr="003E5B13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25" w:type="dxa"/>
            <w:noWrap/>
            <w:vAlign w:val="center"/>
          </w:tcPr>
          <w:p w:rsidR="00BB29CC" w:rsidRPr="003E5B13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25" w:type="dxa"/>
            <w:noWrap/>
            <w:vAlign w:val="center"/>
          </w:tcPr>
          <w:p w:rsidR="00BB29CC" w:rsidRPr="003E5B13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25" w:type="dxa"/>
            <w:noWrap/>
            <w:vAlign w:val="center"/>
          </w:tcPr>
          <w:p w:rsidR="00BB29CC" w:rsidRPr="003E5B13" w:rsidRDefault="00BB29CC" w:rsidP="00A11EEE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</w:tbl>
    <w:p w:rsidR="00BB29CC" w:rsidRDefault="00BB29CC" w:rsidP="00A11EEE">
      <w:pPr>
        <w:spacing w:after="0" w:line="240" w:lineRule="auto"/>
      </w:pPr>
    </w:p>
    <w:p w:rsidR="00BB29CC" w:rsidRDefault="00BB29CC" w:rsidP="00A11EEE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BB29CC" w:rsidRPr="000801D0" w:rsidRDefault="00BB29CC" w:rsidP="00A11EEE">
      <w:pPr>
        <w:tabs>
          <w:tab w:val="left" w:pos="0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BB29CC" w:rsidRDefault="00BB29CC" w:rsidP="00A11EEE">
      <w:pPr>
        <w:spacing w:after="0" w:line="240" w:lineRule="auto"/>
      </w:pPr>
    </w:p>
    <w:sectPr w:rsidR="00BB29CC" w:rsidSect="0081465A">
      <w:footerReference w:type="default" r:id="rId9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9CC" w:rsidRDefault="00BB29CC">
      <w:r>
        <w:separator/>
      </w:r>
    </w:p>
  </w:endnote>
  <w:endnote w:type="continuationSeparator" w:id="0">
    <w:p w:rsidR="00BB29CC" w:rsidRDefault="00BB29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 55 Roman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9CC" w:rsidRPr="00BA52F4" w:rsidRDefault="00BB29CC" w:rsidP="00B9493F">
    <w:pPr>
      <w:widowControl w:val="0"/>
      <w:tabs>
        <w:tab w:val="left" w:pos="567"/>
        <w:tab w:val="left" w:pos="2471"/>
        <w:tab w:val="left" w:pos="6840"/>
        <w:tab w:val="right" w:pos="10618"/>
      </w:tabs>
      <w:autoSpaceDE w:val="0"/>
      <w:autoSpaceDN w:val="0"/>
      <w:adjustRightInd w:val="0"/>
      <w:rPr>
        <w:rFonts w:ascii="Times New Roman" w:hAnsi="Times New Roman"/>
        <w:bCs/>
        <w:sz w:val="24"/>
        <w:szCs w:val="24"/>
      </w:rPr>
    </w:pPr>
    <w:r w:rsidRPr="00B9493F">
      <w:rPr>
        <w:rFonts w:ascii="Times New Roman" w:hAnsi="Times New Roman"/>
        <w:sz w:val="16"/>
        <w:szCs w:val="16"/>
      </w:rPr>
      <w:t xml:space="preserve">1MA1 practice paper </w:t>
    </w:r>
    <w:r>
      <w:rPr>
        <w:rFonts w:ascii="Times New Roman" w:hAnsi="Times New Roman"/>
        <w:sz w:val="16"/>
        <w:szCs w:val="16"/>
      </w:rPr>
      <w:t>2H</w:t>
    </w:r>
    <w:r w:rsidRPr="00B9493F">
      <w:rPr>
        <w:rFonts w:ascii="Times New Roman" w:hAnsi="Times New Roman"/>
        <w:sz w:val="16"/>
        <w:szCs w:val="16"/>
      </w:rPr>
      <w:t xml:space="preserve"> (Set </w:t>
    </w:r>
    <w:r>
      <w:rPr>
        <w:rFonts w:ascii="Times New Roman" w:hAnsi="Times New Roman"/>
        <w:sz w:val="16"/>
        <w:szCs w:val="16"/>
      </w:rPr>
      <w:t>6</w:t>
    </w:r>
    <w:r w:rsidRPr="00B9493F">
      <w:rPr>
        <w:rFonts w:ascii="Times New Roman" w:hAnsi="Times New Roman"/>
        <w:sz w:val="16"/>
        <w:szCs w:val="16"/>
      </w:rPr>
      <w:t xml:space="preserve">) mark scheme: Version 1.0   </w:t>
    </w:r>
    <w:r>
      <w:rPr>
        <w:rFonts w:ascii="Times New Roman" w:hAnsi="Times New Roman"/>
        <w:sz w:val="16"/>
        <w:szCs w:val="16"/>
      </w:rPr>
      <w:tab/>
    </w:r>
    <w:r w:rsidRPr="00B9493F">
      <w:rPr>
        <w:rFonts w:ascii="Times New Roman" w:hAnsi="Times New Roman"/>
        <w:sz w:val="16"/>
        <w:szCs w:val="16"/>
      </w:rPr>
      <w:t xml:space="preserve"> </w:t>
    </w:r>
    <w:r w:rsidRPr="00BA52F4">
      <w:rPr>
        <w:rStyle w:val="PageNumber"/>
        <w:rFonts w:ascii="Times New Roman" w:hAnsi="Times New Roman"/>
        <w:sz w:val="24"/>
        <w:szCs w:val="24"/>
      </w:rPr>
      <w:fldChar w:fldCharType="begin"/>
    </w:r>
    <w:r w:rsidRPr="00BA52F4">
      <w:rPr>
        <w:rStyle w:val="PageNumber"/>
        <w:rFonts w:ascii="Times New Roman" w:hAnsi="Times New Roman"/>
        <w:sz w:val="24"/>
        <w:szCs w:val="24"/>
      </w:rPr>
      <w:instrText xml:space="preserve"> PAGE </w:instrText>
    </w:r>
    <w:r w:rsidRPr="00BA52F4">
      <w:rPr>
        <w:rStyle w:val="PageNumber"/>
        <w:rFonts w:ascii="Times New Roman" w:hAnsi="Times New Roman"/>
        <w:sz w:val="24"/>
        <w:szCs w:val="24"/>
      </w:rPr>
      <w:fldChar w:fldCharType="separate"/>
    </w:r>
    <w:r>
      <w:rPr>
        <w:rStyle w:val="PageNumber"/>
        <w:rFonts w:ascii="Times New Roman" w:hAnsi="Times New Roman"/>
        <w:noProof/>
        <w:sz w:val="24"/>
        <w:szCs w:val="24"/>
      </w:rPr>
      <w:t>11</w:t>
    </w:r>
    <w:r w:rsidRPr="00BA52F4">
      <w:rPr>
        <w:rStyle w:val="PageNumber"/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9CC" w:rsidRDefault="00BB29CC">
      <w:r>
        <w:separator/>
      </w:r>
    </w:p>
  </w:footnote>
  <w:footnote w:type="continuationSeparator" w:id="0">
    <w:p w:rsidR="00BB29CC" w:rsidRDefault="00BB29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212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9B231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B1207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9C4F90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AF8CB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5828A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0D827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5CAE2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75669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39AF1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465A"/>
    <w:rsid w:val="000016E8"/>
    <w:rsid w:val="00003E56"/>
    <w:rsid w:val="0004114F"/>
    <w:rsid w:val="000801D0"/>
    <w:rsid w:val="000C602D"/>
    <w:rsid w:val="000F75D0"/>
    <w:rsid w:val="000F7893"/>
    <w:rsid w:val="00102450"/>
    <w:rsid w:val="00180888"/>
    <w:rsid w:val="00197C85"/>
    <w:rsid w:val="001F4271"/>
    <w:rsid w:val="0027724F"/>
    <w:rsid w:val="00285B9B"/>
    <w:rsid w:val="002907C6"/>
    <w:rsid w:val="00302D68"/>
    <w:rsid w:val="00391203"/>
    <w:rsid w:val="00391263"/>
    <w:rsid w:val="003C6CEC"/>
    <w:rsid w:val="003D729D"/>
    <w:rsid w:val="003E5B13"/>
    <w:rsid w:val="00402F4E"/>
    <w:rsid w:val="00465381"/>
    <w:rsid w:val="00467579"/>
    <w:rsid w:val="00472C4F"/>
    <w:rsid w:val="004A044F"/>
    <w:rsid w:val="004A36D7"/>
    <w:rsid w:val="004A6436"/>
    <w:rsid w:val="004B6BF0"/>
    <w:rsid w:val="005158AC"/>
    <w:rsid w:val="005414D7"/>
    <w:rsid w:val="005448DA"/>
    <w:rsid w:val="0056787B"/>
    <w:rsid w:val="00597DE0"/>
    <w:rsid w:val="005A72D3"/>
    <w:rsid w:val="005B4ADA"/>
    <w:rsid w:val="005C26FB"/>
    <w:rsid w:val="005D25E1"/>
    <w:rsid w:val="0061193D"/>
    <w:rsid w:val="006219AE"/>
    <w:rsid w:val="00633F5B"/>
    <w:rsid w:val="00642249"/>
    <w:rsid w:val="0064771D"/>
    <w:rsid w:val="00663547"/>
    <w:rsid w:val="00671448"/>
    <w:rsid w:val="0069179D"/>
    <w:rsid w:val="00694754"/>
    <w:rsid w:val="006B11EE"/>
    <w:rsid w:val="006E39F1"/>
    <w:rsid w:val="006E73E4"/>
    <w:rsid w:val="006F1611"/>
    <w:rsid w:val="007016A2"/>
    <w:rsid w:val="0071678D"/>
    <w:rsid w:val="007336C4"/>
    <w:rsid w:val="00733F61"/>
    <w:rsid w:val="00736A85"/>
    <w:rsid w:val="00751A7F"/>
    <w:rsid w:val="00780A5C"/>
    <w:rsid w:val="007A3959"/>
    <w:rsid w:val="0081465A"/>
    <w:rsid w:val="008162D4"/>
    <w:rsid w:val="00841929"/>
    <w:rsid w:val="009256DB"/>
    <w:rsid w:val="009426B1"/>
    <w:rsid w:val="009556E4"/>
    <w:rsid w:val="009727A8"/>
    <w:rsid w:val="009A6D90"/>
    <w:rsid w:val="009B3E28"/>
    <w:rsid w:val="00A11EEE"/>
    <w:rsid w:val="00A12145"/>
    <w:rsid w:val="00A25BE3"/>
    <w:rsid w:val="00A25FBC"/>
    <w:rsid w:val="00A3731A"/>
    <w:rsid w:val="00A468E2"/>
    <w:rsid w:val="00A77432"/>
    <w:rsid w:val="00A87BC2"/>
    <w:rsid w:val="00AC2877"/>
    <w:rsid w:val="00AD3E63"/>
    <w:rsid w:val="00AF6FB3"/>
    <w:rsid w:val="00B368BE"/>
    <w:rsid w:val="00B452ED"/>
    <w:rsid w:val="00B5091C"/>
    <w:rsid w:val="00B9493F"/>
    <w:rsid w:val="00BA52F4"/>
    <w:rsid w:val="00BA5BB9"/>
    <w:rsid w:val="00BB29CC"/>
    <w:rsid w:val="00BB2A02"/>
    <w:rsid w:val="00BE1E80"/>
    <w:rsid w:val="00BE637F"/>
    <w:rsid w:val="00C025B5"/>
    <w:rsid w:val="00C04375"/>
    <w:rsid w:val="00C169D4"/>
    <w:rsid w:val="00CD6592"/>
    <w:rsid w:val="00CD6904"/>
    <w:rsid w:val="00D22AD6"/>
    <w:rsid w:val="00D82207"/>
    <w:rsid w:val="00DB1685"/>
    <w:rsid w:val="00DD6F54"/>
    <w:rsid w:val="00DF6A6B"/>
    <w:rsid w:val="00E0742E"/>
    <w:rsid w:val="00E62EDD"/>
    <w:rsid w:val="00F23B9B"/>
    <w:rsid w:val="00F50D3B"/>
    <w:rsid w:val="00F81498"/>
    <w:rsid w:val="00FC0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729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3D729D"/>
    <w:rPr>
      <w:rFonts w:ascii="Times New Roman" w:hAnsi="Times New Roman"/>
      <w:sz w:val="28"/>
      <w:lang w:eastAsia="en-US"/>
    </w:rPr>
  </w:style>
  <w:style w:type="paragraph" w:customStyle="1" w:styleId="yiv217602150msonormal">
    <w:name w:val="yiv217602150msonormal"/>
    <w:basedOn w:val="Normal"/>
    <w:rsid w:val="00B949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question">
    <w:name w:val="question"/>
    <w:basedOn w:val="Normal"/>
    <w:rsid w:val="00B9493F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Times New Roman" w:hAnsi="Times New Roman"/>
      <w:lang w:eastAsia="en-GB"/>
    </w:rPr>
  </w:style>
  <w:style w:type="paragraph" w:styleId="Header">
    <w:name w:val="header"/>
    <w:basedOn w:val="Normal"/>
    <w:link w:val="HeaderChar"/>
    <w:uiPriority w:val="99"/>
    <w:rsid w:val="00B9493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23DC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rsid w:val="00B9493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23DC"/>
    <w:rPr>
      <w:sz w:val="22"/>
      <w:szCs w:val="22"/>
      <w:lang w:val="en-GB"/>
    </w:rPr>
  </w:style>
  <w:style w:type="character" w:styleId="PageNumber">
    <w:name w:val="page number"/>
    <w:basedOn w:val="DefaultParagraphFont"/>
    <w:uiPriority w:val="99"/>
    <w:rsid w:val="00B9493F"/>
    <w:rPr>
      <w:rFonts w:cs="Times New Roman"/>
    </w:rPr>
  </w:style>
  <w:style w:type="paragraph" w:customStyle="1" w:styleId="Default">
    <w:name w:val="Default"/>
    <w:rsid w:val="00BE1E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GB" w:eastAsia="en-GB"/>
    </w:rPr>
  </w:style>
  <w:style w:type="paragraph" w:customStyle="1" w:styleId="accept">
    <w:name w:val="accept"/>
    <w:basedOn w:val="Normal"/>
    <w:rsid w:val="003D729D"/>
    <w:pPr>
      <w:tabs>
        <w:tab w:val="left" w:pos="2693"/>
      </w:tabs>
      <w:autoSpaceDE w:val="0"/>
      <w:autoSpaceDN w:val="0"/>
      <w:adjustRightInd w:val="0"/>
      <w:spacing w:after="60" w:line="240" w:lineRule="auto"/>
      <w:ind w:left="2268" w:right="1701"/>
    </w:pPr>
    <w:rPr>
      <w:rFonts w:ascii="Times New Roman" w:hAnsi="Times New Roman"/>
      <w:i/>
      <w:iCs/>
      <w:lang w:eastAsia="en-GB"/>
    </w:rPr>
  </w:style>
  <w:style w:type="paragraph" w:customStyle="1" w:styleId="Questionpart">
    <w:name w:val="Question part"/>
    <w:basedOn w:val="Normal"/>
    <w:link w:val="QuestionpartChar"/>
    <w:rsid w:val="00180888"/>
    <w:pPr>
      <w:spacing w:after="0" w:line="240" w:lineRule="auto"/>
    </w:pPr>
    <w:rPr>
      <w:rFonts w:ascii="Frutiger 55 Roman" w:hAnsi="Frutiger 55 Roman" w:cs="Frutiger 55 Roman"/>
      <w:sz w:val="24"/>
      <w:szCs w:val="24"/>
      <w:lang w:eastAsia="en-GB"/>
    </w:rPr>
  </w:style>
  <w:style w:type="character" w:customStyle="1" w:styleId="QuestionpartChar">
    <w:name w:val="Question part Char"/>
    <w:link w:val="Questionpart"/>
    <w:locked/>
    <w:rsid w:val="00180888"/>
    <w:rPr>
      <w:rFonts w:ascii="Frutiger 55 Roman" w:hAnsi="Frutiger 55 Roman"/>
      <w:sz w:val="24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60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3.bin"/><Relationship Id="rId21" Type="http://schemas.openxmlformats.org/officeDocument/2006/relationships/oleObject" Target="embeddings/oleObject10.bin"/><Relationship Id="rId34" Type="http://schemas.openxmlformats.org/officeDocument/2006/relationships/oleObject" Target="embeddings/oleObject18.bin"/><Relationship Id="rId42" Type="http://schemas.openxmlformats.org/officeDocument/2006/relationships/image" Target="media/image15.wmf"/><Relationship Id="rId47" Type="http://schemas.openxmlformats.org/officeDocument/2006/relationships/oleObject" Target="embeddings/oleObject24.bin"/><Relationship Id="rId50" Type="http://schemas.openxmlformats.org/officeDocument/2006/relationships/image" Target="media/image19.wmf"/><Relationship Id="rId55" Type="http://schemas.openxmlformats.org/officeDocument/2006/relationships/oleObject" Target="embeddings/oleObject28.bin"/><Relationship Id="rId63" Type="http://schemas.openxmlformats.org/officeDocument/2006/relationships/oleObject" Target="embeddings/oleObject32.bin"/><Relationship Id="rId68" Type="http://schemas.openxmlformats.org/officeDocument/2006/relationships/oleObject" Target="embeddings/oleObject35.bin"/><Relationship Id="rId76" Type="http://schemas.openxmlformats.org/officeDocument/2006/relationships/oleObject" Target="embeddings/oleObject39.bin"/><Relationship Id="rId84" Type="http://schemas.openxmlformats.org/officeDocument/2006/relationships/oleObject" Target="embeddings/oleObject43.bin"/><Relationship Id="rId89" Type="http://schemas.openxmlformats.org/officeDocument/2006/relationships/image" Target="media/image38.wmf"/><Relationship Id="rId97" Type="http://schemas.openxmlformats.org/officeDocument/2006/relationships/footer" Target="footer1.xml"/><Relationship Id="rId7" Type="http://schemas.openxmlformats.org/officeDocument/2006/relationships/image" Target="media/image1.wmf"/><Relationship Id="rId71" Type="http://schemas.openxmlformats.org/officeDocument/2006/relationships/image" Target="media/image29.wmf"/><Relationship Id="rId92" Type="http://schemas.openxmlformats.org/officeDocument/2006/relationships/oleObject" Target="embeddings/oleObject47.bin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9" Type="http://schemas.openxmlformats.org/officeDocument/2006/relationships/image" Target="media/image8.wmf"/><Relationship Id="rId11" Type="http://schemas.openxmlformats.org/officeDocument/2006/relationships/image" Target="media/image3.wmf"/><Relationship Id="rId24" Type="http://schemas.openxmlformats.org/officeDocument/2006/relationships/image" Target="media/image7.wmf"/><Relationship Id="rId32" Type="http://schemas.openxmlformats.org/officeDocument/2006/relationships/oleObject" Target="embeddings/oleObject17.bin"/><Relationship Id="rId37" Type="http://schemas.openxmlformats.org/officeDocument/2006/relationships/image" Target="media/image12.png"/><Relationship Id="rId40" Type="http://schemas.openxmlformats.org/officeDocument/2006/relationships/image" Target="media/image14.wmf"/><Relationship Id="rId45" Type="http://schemas.openxmlformats.org/officeDocument/2006/relationships/oleObject" Target="embeddings/oleObject23.bin"/><Relationship Id="rId53" Type="http://schemas.openxmlformats.org/officeDocument/2006/relationships/oleObject" Target="embeddings/oleObject27.bin"/><Relationship Id="rId58" Type="http://schemas.openxmlformats.org/officeDocument/2006/relationships/image" Target="media/image23.wmf"/><Relationship Id="rId66" Type="http://schemas.openxmlformats.org/officeDocument/2006/relationships/image" Target="media/image27.wmf"/><Relationship Id="rId74" Type="http://schemas.openxmlformats.org/officeDocument/2006/relationships/oleObject" Target="embeddings/oleObject38.bin"/><Relationship Id="rId79" Type="http://schemas.openxmlformats.org/officeDocument/2006/relationships/image" Target="media/image33.wmf"/><Relationship Id="rId87" Type="http://schemas.openxmlformats.org/officeDocument/2006/relationships/image" Target="media/image37.wmf"/><Relationship Id="rId5" Type="http://schemas.openxmlformats.org/officeDocument/2006/relationships/footnotes" Target="footnotes.xml"/><Relationship Id="rId61" Type="http://schemas.openxmlformats.org/officeDocument/2006/relationships/oleObject" Target="embeddings/oleObject31.bin"/><Relationship Id="rId82" Type="http://schemas.openxmlformats.org/officeDocument/2006/relationships/oleObject" Target="embeddings/oleObject42.bin"/><Relationship Id="rId90" Type="http://schemas.openxmlformats.org/officeDocument/2006/relationships/oleObject" Target="embeddings/oleObject46.bin"/><Relationship Id="rId95" Type="http://schemas.openxmlformats.org/officeDocument/2006/relationships/image" Target="media/image41.wmf"/><Relationship Id="rId19" Type="http://schemas.openxmlformats.org/officeDocument/2006/relationships/oleObject" Target="embeddings/oleObject8.bin"/><Relationship Id="rId14" Type="http://schemas.openxmlformats.org/officeDocument/2006/relationships/oleObject" Target="embeddings/oleObject5.bin"/><Relationship Id="rId22" Type="http://schemas.openxmlformats.org/officeDocument/2006/relationships/image" Target="media/image6.wmf"/><Relationship Id="rId27" Type="http://schemas.openxmlformats.org/officeDocument/2006/relationships/oleObject" Target="embeddings/oleObject14.bin"/><Relationship Id="rId30" Type="http://schemas.openxmlformats.org/officeDocument/2006/relationships/oleObject" Target="embeddings/oleObject16.bin"/><Relationship Id="rId35" Type="http://schemas.openxmlformats.org/officeDocument/2006/relationships/image" Target="media/image11.wmf"/><Relationship Id="rId43" Type="http://schemas.openxmlformats.org/officeDocument/2006/relationships/oleObject" Target="embeddings/oleObject22.bin"/><Relationship Id="rId48" Type="http://schemas.openxmlformats.org/officeDocument/2006/relationships/image" Target="media/image18.wmf"/><Relationship Id="rId56" Type="http://schemas.openxmlformats.org/officeDocument/2006/relationships/image" Target="media/image22.wmf"/><Relationship Id="rId64" Type="http://schemas.openxmlformats.org/officeDocument/2006/relationships/image" Target="media/image26.wmf"/><Relationship Id="rId69" Type="http://schemas.openxmlformats.org/officeDocument/2006/relationships/image" Target="media/image28.wmf"/><Relationship Id="rId77" Type="http://schemas.openxmlformats.org/officeDocument/2006/relationships/image" Target="media/image32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6.bin"/><Relationship Id="rId72" Type="http://schemas.openxmlformats.org/officeDocument/2006/relationships/oleObject" Target="embeddings/oleObject37.bin"/><Relationship Id="rId80" Type="http://schemas.openxmlformats.org/officeDocument/2006/relationships/oleObject" Target="embeddings/oleObject41.bin"/><Relationship Id="rId85" Type="http://schemas.openxmlformats.org/officeDocument/2006/relationships/image" Target="media/image36.wmf"/><Relationship Id="rId93" Type="http://schemas.openxmlformats.org/officeDocument/2006/relationships/image" Target="media/image40.wmf"/><Relationship Id="rId98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2.bin"/><Relationship Id="rId33" Type="http://schemas.openxmlformats.org/officeDocument/2006/relationships/image" Target="media/image10.wmf"/><Relationship Id="rId38" Type="http://schemas.openxmlformats.org/officeDocument/2006/relationships/image" Target="media/image13.wmf"/><Relationship Id="rId46" Type="http://schemas.openxmlformats.org/officeDocument/2006/relationships/image" Target="media/image17.wmf"/><Relationship Id="rId59" Type="http://schemas.openxmlformats.org/officeDocument/2006/relationships/oleObject" Target="embeddings/oleObject30.bin"/><Relationship Id="rId67" Type="http://schemas.openxmlformats.org/officeDocument/2006/relationships/oleObject" Target="embeddings/oleObject34.bin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1.bin"/><Relationship Id="rId54" Type="http://schemas.openxmlformats.org/officeDocument/2006/relationships/image" Target="media/image21.wmf"/><Relationship Id="rId62" Type="http://schemas.openxmlformats.org/officeDocument/2006/relationships/image" Target="media/image25.wmf"/><Relationship Id="rId70" Type="http://schemas.openxmlformats.org/officeDocument/2006/relationships/oleObject" Target="embeddings/oleObject36.bin"/><Relationship Id="rId75" Type="http://schemas.openxmlformats.org/officeDocument/2006/relationships/image" Target="media/image31.wmf"/><Relationship Id="rId83" Type="http://schemas.openxmlformats.org/officeDocument/2006/relationships/image" Target="media/image35.wmf"/><Relationship Id="rId88" Type="http://schemas.openxmlformats.org/officeDocument/2006/relationships/oleObject" Target="embeddings/oleObject45.bin"/><Relationship Id="rId91" Type="http://schemas.openxmlformats.org/officeDocument/2006/relationships/image" Target="media/image39.wmf"/><Relationship Id="rId96" Type="http://schemas.openxmlformats.org/officeDocument/2006/relationships/oleObject" Target="embeddings/oleObject49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5.bin"/><Relationship Id="rId36" Type="http://schemas.openxmlformats.org/officeDocument/2006/relationships/oleObject" Target="embeddings/oleObject19.bin"/><Relationship Id="rId49" Type="http://schemas.openxmlformats.org/officeDocument/2006/relationships/oleObject" Target="embeddings/oleObject25.bin"/><Relationship Id="rId57" Type="http://schemas.openxmlformats.org/officeDocument/2006/relationships/oleObject" Target="embeddings/oleObject29.bin"/><Relationship Id="rId10" Type="http://schemas.openxmlformats.org/officeDocument/2006/relationships/oleObject" Target="embeddings/oleObject2.bin"/><Relationship Id="rId31" Type="http://schemas.openxmlformats.org/officeDocument/2006/relationships/image" Target="media/image9.wmf"/><Relationship Id="rId44" Type="http://schemas.openxmlformats.org/officeDocument/2006/relationships/image" Target="media/image16.wmf"/><Relationship Id="rId52" Type="http://schemas.openxmlformats.org/officeDocument/2006/relationships/image" Target="media/image20.wmf"/><Relationship Id="rId60" Type="http://schemas.openxmlformats.org/officeDocument/2006/relationships/image" Target="media/image24.wmf"/><Relationship Id="rId65" Type="http://schemas.openxmlformats.org/officeDocument/2006/relationships/oleObject" Target="embeddings/oleObject33.bin"/><Relationship Id="rId73" Type="http://schemas.openxmlformats.org/officeDocument/2006/relationships/image" Target="media/image30.wmf"/><Relationship Id="rId78" Type="http://schemas.openxmlformats.org/officeDocument/2006/relationships/oleObject" Target="embeddings/oleObject40.bin"/><Relationship Id="rId81" Type="http://schemas.openxmlformats.org/officeDocument/2006/relationships/image" Target="media/image34.wmf"/><Relationship Id="rId86" Type="http://schemas.openxmlformats.org/officeDocument/2006/relationships/oleObject" Target="embeddings/oleObject44.bin"/><Relationship Id="rId94" Type="http://schemas.openxmlformats.org/officeDocument/2006/relationships/oleObject" Target="embeddings/oleObject48.bin"/><Relationship Id="rId9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5.wmf"/><Relationship Id="rId39" Type="http://schemas.openxmlformats.org/officeDocument/2006/relationships/oleObject" Target="embeddings/oleObject2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1</Pages>
  <Words>1433</Words>
  <Characters>8169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1MA1 Practice papers Set 4: Paper 1F (Regular) mark scheme – Version 1</dc:title>
  <dc:subject/>
  <dc:creator>Cumming, Graham</dc:creator>
  <cp:keywords/>
  <dc:description/>
  <cp:lastModifiedBy>Graham</cp:lastModifiedBy>
  <cp:revision>3</cp:revision>
  <dcterms:created xsi:type="dcterms:W3CDTF">2016-12-15T12:28:00Z</dcterms:created>
  <dcterms:modified xsi:type="dcterms:W3CDTF">2016-12-15T13:48:00Z</dcterms:modified>
</cp:coreProperties>
</file>