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12F" w:rsidRPr="00FE312F" w:rsidRDefault="00FE312F" w:rsidP="00FE312F">
      <w:pPr>
        <w:jc w:val="center"/>
        <w:rPr>
          <w:b/>
          <w:u w:val="single"/>
        </w:rPr>
      </w:pPr>
      <w:r w:rsidRPr="00FE312F">
        <w:rPr>
          <w:b/>
          <w:u w:val="single"/>
        </w:rPr>
        <w:t>Exploration in Henry’s reign</w:t>
      </w:r>
    </w:p>
    <w:p w:rsidR="00A769F2" w:rsidRDefault="00A41902">
      <w:r>
        <w:t xml:space="preserve">Spanish and </w:t>
      </w:r>
      <w:r w:rsidR="00FE312F">
        <w:t>Portuguese</w:t>
      </w:r>
      <w:r>
        <w:t xml:space="preserve"> explorers had opened much of the world in the 15</w:t>
      </w:r>
      <w:r w:rsidRPr="00A41902">
        <w:rPr>
          <w:vertAlign w:val="superscript"/>
        </w:rPr>
        <w:t>th</w:t>
      </w:r>
      <w:r>
        <w:t xml:space="preserve"> Century and Portug</w:t>
      </w:r>
      <w:r w:rsidR="00FE312F">
        <w:t>u</w:t>
      </w:r>
      <w:r>
        <w:t>ese had developed from the spice trade.</w:t>
      </w:r>
      <w:bookmarkStart w:id="0" w:name="_GoBack"/>
      <w:bookmarkEnd w:id="0"/>
    </w:p>
    <w:p w:rsidR="00A41902" w:rsidRDefault="00A41902">
      <w:r>
        <w:t>Although English sailors were much slower to engage in such activities, merchants and seamen from Bristol were interested in transatlantic exploration; there is evidence that in 1480 Atlantic exploration was taking place but on a small scale and unsuccessfully.</w:t>
      </w:r>
    </w:p>
    <w:p w:rsidR="00A41902" w:rsidRDefault="00A41902">
      <w:r>
        <w:t>In 1494 or 1495, Bri</w:t>
      </w:r>
      <w:r w:rsidR="00FE312F">
        <w:t>s</w:t>
      </w:r>
      <w:r>
        <w:t>tol fish merchants were looking for a new place to fish as they had been excluded from Icelandic waters by the Hanseatic League. It was around this time that John Cabot arrived in Bristol.</w:t>
      </w:r>
    </w:p>
    <w:p w:rsidR="00A41902" w:rsidRPr="00FE312F" w:rsidRDefault="00A41902">
      <w:pPr>
        <w:rPr>
          <w:b/>
          <w:i/>
        </w:rPr>
      </w:pPr>
      <w:r w:rsidRPr="00FE312F">
        <w:rPr>
          <w:b/>
          <w:i/>
        </w:rPr>
        <w:t>Cabot</w:t>
      </w:r>
    </w:p>
    <w:p w:rsidR="00A41902" w:rsidRDefault="00A41902">
      <w:r>
        <w:t>Cabot received authorisation from Henry to “search out any i</w:t>
      </w:r>
      <w:r w:rsidR="00FE312F">
        <w:t>sles</w:t>
      </w:r>
      <w:r>
        <w:t xml:space="preserve">, countries, regions or provinces of heathens.” Cabot met Columbus in 1493 and his navigational intuition led him to believe that a more northerly course across the Atlantic would reach land more quickly. </w:t>
      </w:r>
    </w:p>
    <w:p w:rsidR="00A41902" w:rsidRDefault="00A41902">
      <w:r>
        <w:t xml:space="preserve">Cabot sailed in 1497 and located what became known as Newfoundland. He also reported the existence of extensive fishing grounds. He set off on a second voyage the following year but was presumed lost at sea. </w:t>
      </w:r>
    </w:p>
    <w:p w:rsidR="00A41902" w:rsidRDefault="00A41902">
      <w:r>
        <w:t xml:space="preserve">His overall objectives were unrealistic but paved the way for Bristol fishery and established that a “substantial land mass did exist within reasonable sailing from Europe.” </w:t>
      </w:r>
    </w:p>
    <w:p w:rsidR="00A41902" w:rsidRDefault="00A41902">
      <w:r>
        <w:t>It’s almost certain that Cabot didn’t set food on America but it is likely that Bristol merchant William Weston did in 1499/1500. Even if not, Cabot was the first Englishman to lead an expedition to the New World.</w:t>
      </w:r>
    </w:p>
    <w:p w:rsidR="00A41902" w:rsidRDefault="00A41902">
      <w:r>
        <w:t>John Cabot’s son Sebastian received sponsorship from Henry VII to find the “north-west passage” to Asia in 1508 but he was unsuccessful.</w:t>
      </w:r>
    </w:p>
    <w:p w:rsidR="00A41902" w:rsidRPr="00FE312F" w:rsidRDefault="00A41902">
      <w:pPr>
        <w:rPr>
          <w:b/>
          <w:i/>
        </w:rPr>
      </w:pPr>
      <w:r w:rsidRPr="00FE312F">
        <w:rPr>
          <w:b/>
          <w:i/>
        </w:rPr>
        <w:t>Henry VIII</w:t>
      </w:r>
    </w:p>
    <w:p w:rsidR="00A41902" w:rsidRDefault="00A41902">
      <w:r>
        <w:t xml:space="preserve">North Atlantic exploration tailed off with the succession of Henry VIII as he had little interest. </w:t>
      </w:r>
    </w:p>
    <w:p w:rsidR="00A41902" w:rsidRDefault="00A41902">
      <w:r>
        <w:t xml:space="preserve">The newly discovered fishing grounds became the preserve of Portugal and the Basque region of northern Spain seamen. </w:t>
      </w:r>
    </w:p>
    <w:sectPr w:rsidR="00A419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902"/>
    <w:rsid w:val="00396E32"/>
    <w:rsid w:val="00997FA3"/>
    <w:rsid w:val="00A10D75"/>
    <w:rsid w:val="00A41902"/>
    <w:rsid w:val="00FE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3C270D-8D05-42CF-B593-7ADACBA87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31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1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Rebecca</dc:creator>
  <cp:keywords/>
  <dc:description/>
  <cp:lastModifiedBy>Lauren Rebecca</cp:lastModifiedBy>
  <cp:revision>2</cp:revision>
  <cp:lastPrinted>2017-01-30T17:18:00Z</cp:lastPrinted>
  <dcterms:created xsi:type="dcterms:W3CDTF">2017-01-30T17:06:00Z</dcterms:created>
  <dcterms:modified xsi:type="dcterms:W3CDTF">2017-01-30T18:09:00Z</dcterms:modified>
</cp:coreProperties>
</file>