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BAA" w:rsidRDefault="00D12CAE" w:rsidP="00D12CAE">
      <w:pPr>
        <w:pStyle w:val="Title"/>
        <w:jc w:val="center"/>
      </w:pPr>
      <w:r>
        <w:t>How to write an A2 level essay</w:t>
      </w:r>
    </w:p>
    <w:p w:rsidR="00D12CAE" w:rsidRDefault="00115C13" w:rsidP="00D12CAE">
      <w:r>
        <w:rPr>
          <w:noProof/>
          <w:lang w:eastAsia="en-GB"/>
        </w:rPr>
        <w:drawing>
          <wp:anchor distT="0" distB="0" distL="114300" distR="114300" simplePos="0" relativeHeight="251658240" behindDoc="0" locked="0" layoutInCell="1" allowOverlap="1">
            <wp:simplePos x="0" y="0"/>
            <wp:positionH relativeFrom="margin">
              <wp:posOffset>1252427</wp:posOffset>
            </wp:positionH>
            <wp:positionV relativeFrom="margin">
              <wp:posOffset>818707</wp:posOffset>
            </wp:positionV>
            <wp:extent cx="3011229" cy="2647507"/>
            <wp:effectExtent l="19050" t="0" r="0" b="0"/>
            <wp:wrapTopAndBottom/>
            <wp:docPr id="1" name="Picture 1" descr="http://www.skyfalconry.com/wp-content/uploads/2014/03/quill-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yfalconry.com/wp-content/uploads/2014/03/quill-pen.jpg"/>
                    <pic:cNvPicPr>
                      <a:picLocks noChangeAspect="1" noChangeArrowheads="1"/>
                    </pic:cNvPicPr>
                  </pic:nvPicPr>
                  <pic:blipFill>
                    <a:blip r:embed="rId7" cstate="print"/>
                    <a:srcRect/>
                    <a:stretch>
                      <a:fillRect/>
                    </a:stretch>
                  </pic:blipFill>
                  <pic:spPr bwMode="auto">
                    <a:xfrm>
                      <a:off x="0" y="0"/>
                      <a:ext cx="3011229" cy="2647507"/>
                    </a:xfrm>
                    <a:prstGeom prst="rect">
                      <a:avLst/>
                    </a:prstGeom>
                    <a:noFill/>
                    <a:ln w="9525">
                      <a:noFill/>
                      <a:miter lim="800000"/>
                      <a:headEnd/>
                      <a:tailEnd/>
                    </a:ln>
                  </pic:spPr>
                </pic:pic>
              </a:graphicData>
            </a:graphic>
          </wp:anchor>
        </w:drawing>
      </w:r>
    </w:p>
    <w:p w:rsidR="00D12CAE" w:rsidRDefault="00D12CAE" w:rsidP="00D12CAE">
      <w:pPr>
        <w:ind w:left="360"/>
      </w:pPr>
    </w:p>
    <w:p w:rsidR="00D12CAE" w:rsidRDefault="00D12CAE" w:rsidP="00D12CAE">
      <w:pPr>
        <w:ind w:left="360"/>
      </w:pPr>
      <w:r>
        <w:t>QUESTION TYPES:</w:t>
      </w:r>
    </w:p>
    <w:p w:rsidR="00D12CAE" w:rsidRDefault="00D12CAE" w:rsidP="00D12CAE">
      <w:pPr>
        <w:ind w:left="360"/>
      </w:pPr>
      <w:r>
        <w:t>TWO STANDARD ESSAY QUESTIONS</w:t>
      </w:r>
      <w:r w:rsidR="00121351">
        <w:t xml:space="preserve"> and ONE SOURCE QUESTION</w:t>
      </w:r>
      <w:r>
        <w:t xml:space="preserve"> SO:</w:t>
      </w:r>
    </w:p>
    <w:p w:rsidR="00121351" w:rsidRDefault="00121351" w:rsidP="00D12CAE">
      <w:pPr>
        <w:ind w:left="360"/>
      </w:pPr>
      <w:r>
        <w:t>ESSAYS</w:t>
      </w:r>
    </w:p>
    <w:p w:rsidR="00D12CAE" w:rsidRDefault="00D12CAE" w:rsidP="00D12CAE">
      <w:pPr>
        <w:pStyle w:val="ListParagraph"/>
        <w:numPr>
          <w:ilvl w:val="0"/>
          <w:numId w:val="2"/>
        </w:numPr>
      </w:pPr>
      <w:r>
        <w:t>Designed to look at a particular part of the specification</w:t>
      </w:r>
    </w:p>
    <w:p w:rsidR="00D12CAE" w:rsidRDefault="00D12CAE" w:rsidP="00D12CAE">
      <w:pPr>
        <w:pStyle w:val="ListParagraph"/>
        <w:numPr>
          <w:ilvl w:val="0"/>
          <w:numId w:val="2"/>
        </w:numPr>
      </w:pPr>
      <w:r>
        <w:t>Seeking a judgement based on debate and evaluation</w:t>
      </w:r>
    </w:p>
    <w:p w:rsidR="00D12CAE" w:rsidRDefault="00121351" w:rsidP="00D12CAE">
      <w:pPr>
        <w:pStyle w:val="ListParagraph"/>
        <w:numPr>
          <w:ilvl w:val="0"/>
          <w:numId w:val="2"/>
        </w:numPr>
      </w:pPr>
      <w:r>
        <w:t>Worth 2</w:t>
      </w:r>
      <w:r w:rsidR="00D12CAE">
        <w:t>5 marks</w:t>
      </w:r>
    </w:p>
    <w:p w:rsidR="00D12CAE" w:rsidRDefault="00D12CAE" w:rsidP="00D12CAE">
      <w:r>
        <w:t>QUESTION STEMS INCLUDE:</w:t>
      </w:r>
    </w:p>
    <w:p w:rsidR="00D12CAE" w:rsidRDefault="00D12CAE" w:rsidP="00D12CAE">
      <w:pPr>
        <w:pStyle w:val="ListParagraph"/>
        <w:numPr>
          <w:ilvl w:val="0"/>
          <w:numId w:val="2"/>
        </w:numPr>
      </w:pPr>
      <w:r>
        <w:t>To what extent...</w:t>
      </w:r>
    </w:p>
    <w:p w:rsidR="00D12CAE" w:rsidRDefault="00D12CAE" w:rsidP="00D12CAE">
      <w:pPr>
        <w:pStyle w:val="ListParagraph"/>
        <w:numPr>
          <w:ilvl w:val="0"/>
          <w:numId w:val="2"/>
        </w:numPr>
      </w:pPr>
      <w:r>
        <w:t>How far...</w:t>
      </w:r>
    </w:p>
    <w:p w:rsidR="00D12CAE" w:rsidRDefault="00D12CAE" w:rsidP="00D12CAE">
      <w:pPr>
        <w:pStyle w:val="ListParagraph"/>
        <w:numPr>
          <w:ilvl w:val="0"/>
          <w:numId w:val="2"/>
        </w:numPr>
      </w:pPr>
      <w:r>
        <w:t>A quotation followed by ‘How valid is this assessment/view?’</w:t>
      </w:r>
    </w:p>
    <w:p w:rsidR="00D12CAE" w:rsidRDefault="00D12CAE" w:rsidP="00D12CAE">
      <w:r>
        <w:t xml:space="preserve">WHAT DO </w:t>
      </w:r>
      <w:r>
        <w:rPr>
          <w:b/>
        </w:rPr>
        <w:t>YOU</w:t>
      </w:r>
      <w:r>
        <w:t xml:space="preserve"> NEED TO DO?</w:t>
      </w:r>
    </w:p>
    <w:p w:rsidR="00D12CAE" w:rsidRDefault="00D12CAE" w:rsidP="00D12CAE">
      <w:pPr>
        <w:pStyle w:val="ListParagraph"/>
        <w:numPr>
          <w:ilvl w:val="0"/>
          <w:numId w:val="3"/>
        </w:numPr>
      </w:pPr>
      <w:r>
        <w:t>All answers should convey an argument</w:t>
      </w:r>
    </w:p>
    <w:p w:rsidR="00D12CAE" w:rsidRDefault="00D12CAE" w:rsidP="00D12CAE">
      <w:pPr>
        <w:pStyle w:val="ListParagraph"/>
        <w:numPr>
          <w:ilvl w:val="0"/>
          <w:numId w:val="3"/>
        </w:numPr>
      </w:pPr>
      <w:r>
        <w:t>Plan before beginning to write and make the argument clear at the start</w:t>
      </w:r>
    </w:p>
    <w:p w:rsidR="00D12CAE" w:rsidRDefault="00D12CAE" w:rsidP="00D12CAE">
      <w:pPr>
        <w:pStyle w:val="ListParagraph"/>
        <w:numPr>
          <w:ilvl w:val="0"/>
          <w:numId w:val="3"/>
        </w:numPr>
      </w:pPr>
      <w:r>
        <w:t>Show how factors interlink and make some judgements between them – synoptic links</w:t>
      </w:r>
    </w:p>
    <w:p w:rsidR="00D12CAE" w:rsidRDefault="00D12CAE" w:rsidP="00D12CAE">
      <w:pPr>
        <w:pStyle w:val="ListParagraph"/>
        <w:numPr>
          <w:ilvl w:val="0"/>
          <w:numId w:val="3"/>
        </w:numPr>
      </w:pPr>
      <w:r>
        <w:t>All comments must be supported by secure and precise evidence.</w:t>
      </w:r>
    </w:p>
    <w:p w:rsidR="00D12CAE" w:rsidRDefault="00D12CAE" w:rsidP="00D12CAE">
      <w:pPr>
        <w:pStyle w:val="ListParagraph"/>
      </w:pPr>
    </w:p>
    <w:p w:rsidR="00D12CAE" w:rsidRDefault="00D12CAE" w:rsidP="00D12CAE">
      <w:pPr>
        <w:pStyle w:val="ListParagraph"/>
      </w:pPr>
      <w:r>
        <w:t>ONE NON STANDARD ESSAY QUESTION</w:t>
      </w:r>
    </w:p>
    <w:p w:rsidR="00D12CAE" w:rsidRDefault="00D12CAE" w:rsidP="00D12CAE">
      <w:pPr>
        <w:pStyle w:val="ListParagraph"/>
        <w:numPr>
          <w:ilvl w:val="0"/>
          <w:numId w:val="4"/>
        </w:numPr>
      </w:pPr>
      <w:r>
        <w:t>Covers the whole period or most of it</w:t>
      </w:r>
    </w:p>
    <w:p w:rsidR="00D12CAE" w:rsidRDefault="00931713" w:rsidP="00D12CAE">
      <w:pPr>
        <w:pStyle w:val="ListParagraph"/>
        <w:numPr>
          <w:ilvl w:val="0"/>
          <w:numId w:val="4"/>
        </w:numPr>
      </w:pPr>
      <w:r>
        <w:t>Judgement based on debate and evaluation</w:t>
      </w:r>
    </w:p>
    <w:p w:rsidR="00931713" w:rsidRDefault="00931713" w:rsidP="00D12CAE">
      <w:pPr>
        <w:pStyle w:val="ListParagraph"/>
        <w:numPr>
          <w:ilvl w:val="0"/>
          <w:numId w:val="4"/>
        </w:numPr>
      </w:pPr>
      <w:r>
        <w:t>Same question stems</w:t>
      </w:r>
    </w:p>
    <w:p w:rsidR="00931713" w:rsidRDefault="00931713" w:rsidP="00D12CAE">
      <w:pPr>
        <w:pStyle w:val="ListParagraph"/>
        <w:numPr>
          <w:ilvl w:val="0"/>
          <w:numId w:val="4"/>
        </w:numPr>
      </w:pPr>
      <w:r>
        <w:lastRenderedPageBreak/>
        <w:t>Evidence needs to be selected from across the whole period</w:t>
      </w:r>
    </w:p>
    <w:p w:rsidR="00931713" w:rsidRPr="00931713" w:rsidRDefault="00931713" w:rsidP="00D12CAE">
      <w:pPr>
        <w:pStyle w:val="ListParagraph"/>
        <w:numPr>
          <w:ilvl w:val="0"/>
          <w:numId w:val="4"/>
        </w:numPr>
      </w:pPr>
      <w:r>
        <w:t xml:space="preserve">You </w:t>
      </w:r>
      <w:r>
        <w:rPr>
          <w:b/>
        </w:rPr>
        <w:t>MUST:</w:t>
      </w:r>
    </w:p>
    <w:p w:rsidR="00931713" w:rsidRPr="00931713" w:rsidRDefault="00931713" w:rsidP="00D12CAE">
      <w:pPr>
        <w:pStyle w:val="ListParagraph"/>
        <w:numPr>
          <w:ilvl w:val="0"/>
          <w:numId w:val="4"/>
        </w:numPr>
      </w:pPr>
      <w:r>
        <w:rPr>
          <w:b/>
        </w:rPr>
        <w:t>Emphasize the situation at the beginning and end of the period</w:t>
      </w:r>
    </w:p>
    <w:p w:rsidR="00931713" w:rsidRPr="00931713" w:rsidRDefault="00931713" w:rsidP="00D12CAE">
      <w:pPr>
        <w:pStyle w:val="ListParagraph"/>
        <w:numPr>
          <w:ilvl w:val="0"/>
          <w:numId w:val="4"/>
        </w:numPr>
      </w:pPr>
      <w:r>
        <w:rPr>
          <w:b/>
        </w:rPr>
        <w:t>Identify key turning points</w:t>
      </w:r>
    </w:p>
    <w:p w:rsidR="00931713" w:rsidRPr="00121351" w:rsidRDefault="00931713" w:rsidP="00D12CAE">
      <w:pPr>
        <w:pStyle w:val="ListParagraph"/>
        <w:numPr>
          <w:ilvl w:val="0"/>
          <w:numId w:val="4"/>
        </w:numPr>
      </w:pPr>
      <w:r>
        <w:rPr>
          <w:b/>
        </w:rPr>
        <w:t>Assess factors promoting change and continuity.</w:t>
      </w:r>
    </w:p>
    <w:p w:rsidR="00121351" w:rsidRDefault="00121351" w:rsidP="00121351"/>
    <w:p w:rsidR="00121351" w:rsidRPr="00931713" w:rsidRDefault="00EB26A2" w:rsidP="00121351">
      <w:r>
        <w:t xml:space="preserve">The failure of Henry’s foreign policy was undoubtedly due to his own failings. There is certainly some truth to this allegation, notwithstanding the obvious dichotomy surrounding his dual role as both chivalric king and husband and father to a dynasty. Whereas John Guy argues that Henry’s policy was necessitated by the needs to further his glory and weld his nobles to him, a point supported by Christine Carpenter, this argument is less than convincing in the light </w:t>
      </w:r>
      <w:r w:rsidR="00051A96">
        <w:t>of his later change from 1518-20</w:t>
      </w:r>
      <w:bookmarkStart w:id="0" w:name="_GoBack"/>
      <w:bookmarkEnd w:id="0"/>
      <w:r>
        <w:t xml:space="preserve"> to a ‘Peace Policy’. However it could certainly be argued that the warlike policy of 1512-13 was necessary to garner both the prestige needed to lay the foundations for this policy both at home and abroad. Whilst this argument has some potential the degree to which Henry chose to neglect his domestic policy in favour of war and the spoils of the chase would seem to imply the actions of a rash youth – in his own words Henry may well have been rebelling against the actions of his father’s counsel in the only way he could. His poem ‘Some say youth doth rule me’ would seem to support this interpretation.  </w:t>
      </w:r>
    </w:p>
    <w:p w:rsidR="00931713" w:rsidRDefault="00931713" w:rsidP="00931713"/>
    <w:p w:rsidR="00931713" w:rsidRPr="00D12CAE" w:rsidRDefault="00931713" w:rsidP="00931713"/>
    <w:sectPr w:rsidR="00931713" w:rsidRPr="00D12CAE" w:rsidSect="00952BA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F22" w:rsidRDefault="00FE1F22" w:rsidP="00115C13">
      <w:pPr>
        <w:spacing w:after="0" w:line="240" w:lineRule="auto"/>
      </w:pPr>
      <w:r>
        <w:separator/>
      </w:r>
    </w:p>
  </w:endnote>
  <w:endnote w:type="continuationSeparator" w:id="0">
    <w:p w:rsidR="00FE1F22" w:rsidRDefault="00FE1F22" w:rsidP="0011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942327"/>
      <w:docPartObj>
        <w:docPartGallery w:val="Page Numbers (Bottom of Page)"/>
        <w:docPartUnique/>
      </w:docPartObj>
    </w:sdtPr>
    <w:sdtEndPr>
      <w:rPr>
        <w:color w:val="7F7F7F" w:themeColor="background1" w:themeShade="7F"/>
        <w:spacing w:val="60"/>
      </w:rPr>
    </w:sdtEndPr>
    <w:sdtContent>
      <w:p w:rsidR="00115C13" w:rsidRDefault="00FE1F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51A96">
          <w:rPr>
            <w:noProof/>
          </w:rPr>
          <w:t>2</w:t>
        </w:r>
        <w:r>
          <w:rPr>
            <w:noProof/>
          </w:rPr>
          <w:fldChar w:fldCharType="end"/>
        </w:r>
        <w:r w:rsidR="00115C13">
          <w:t xml:space="preserve"> | </w:t>
        </w:r>
        <w:r w:rsidR="00115C13">
          <w:rPr>
            <w:color w:val="7F7F7F" w:themeColor="background1" w:themeShade="7F"/>
            <w:spacing w:val="60"/>
          </w:rPr>
          <w:t>Page</w:t>
        </w:r>
      </w:p>
    </w:sdtContent>
  </w:sdt>
  <w:p w:rsidR="00115C13" w:rsidRDefault="00115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F22" w:rsidRDefault="00FE1F22" w:rsidP="00115C13">
      <w:pPr>
        <w:spacing w:after="0" w:line="240" w:lineRule="auto"/>
      </w:pPr>
      <w:r>
        <w:separator/>
      </w:r>
    </w:p>
  </w:footnote>
  <w:footnote w:type="continuationSeparator" w:id="0">
    <w:p w:rsidR="00FE1F22" w:rsidRDefault="00FE1F22" w:rsidP="00115C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C45F2"/>
    <w:multiLevelType w:val="hybridMultilevel"/>
    <w:tmpl w:val="A86A71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14336C2"/>
    <w:multiLevelType w:val="hybridMultilevel"/>
    <w:tmpl w:val="048A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6A6867"/>
    <w:multiLevelType w:val="hybridMultilevel"/>
    <w:tmpl w:val="2772BB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E1E17B0"/>
    <w:multiLevelType w:val="hybridMultilevel"/>
    <w:tmpl w:val="E526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CAE"/>
    <w:rsid w:val="000012A2"/>
    <w:rsid w:val="000059AF"/>
    <w:rsid w:val="0001083C"/>
    <w:rsid w:val="000124B9"/>
    <w:rsid w:val="00014025"/>
    <w:rsid w:val="000155B5"/>
    <w:rsid w:val="00051A96"/>
    <w:rsid w:val="00054B79"/>
    <w:rsid w:val="0005634B"/>
    <w:rsid w:val="00063F49"/>
    <w:rsid w:val="00087FC8"/>
    <w:rsid w:val="000956B5"/>
    <w:rsid w:val="000D4BE4"/>
    <w:rsid w:val="00101A5D"/>
    <w:rsid w:val="00115C13"/>
    <w:rsid w:val="001208DD"/>
    <w:rsid w:val="00121351"/>
    <w:rsid w:val="0015265C"/>
    <w:rsid w:val="00155687"/>
    <w:rsid w:val="00184A59"/>
    <w:rsid w:val="0018654D"/>
    <w:rsid w:val="001B7BFC"/>
    <w:rsid w:val="001F05EF"/>
    <w:rsid w:val="00217508"/>
    <w:rsid w:val="002377D3"/>
    <w:rsid w:val="0025137B"/>
    <w:rsid w:val="00253156"/>
    <w:rsid w:val="00256F51"/>
    <w:rsid w:val="00261EC6"/>
    <w:rsid w:val="00261F91"/>
    <w:rsid w:val="002748EA"/>
    <w:rsid w:val="00284EB2"/>
    <w:rsid w:val="002B0AC0"/>
    <w:rsid w:val="002C1694"/>
    <w:rsid w:val="002C70F6"/>
    <w:rsid w:val="002D0EDD"/>
    <w:rsid w:val="003022D7"/>
    <w:rsid w:val="003139F2"/>
    <w:rsid w:val="003352DA"/>
    <w:rsid w:val="0035074F"/>
    <w:rsid w:val="00372AE5"/>
    <w:rsid w:val="003B59C2"/>
    <w:rsid w:val="003B6704"/>
    <w:rsid w:val="003C61A4"/>
    <w:rsid w:val="003D7F6C"/>
    <w:rsid w:val="00401B7C"/>
    <w:rsid w:val="00430EF9"/>
    <w:rsid w:val="00454143"/>
    <w:rsid w:val="00462826"/>
    <w:rsid w:val="004629C5"/>
    <w:rsid w:val="00473554"/>
    <w:rsid w:val="00497756"/>
    <w:rsid w:val="004A49EA"/>
    <w:rsid w:val="004B1611"/>
    <w:rsid w:val="004B5533"/>
    <w:rsid w:val="004B6D5F"/>
    <w:rsid w:val="004C5B90"/>
    <w:rsid w:val="004D2008"/>
    <w:rsid w:val="004E5F8F"/>
    <w:rsid w:val="005106CB"/>
    <w:rsid w:val="00513D3D"/>
    <w:rsid w:val="00530AE5"/>
    <w:rsid w:val="00536095"/>
    <w:rsid w:val="00540839"/>
    <w:rsid w:val="00546847"/>
    <w:rsid w:val="00561219"/>
    <w:rsid w:val="00563855"/>
    <w:rsid w:val="005930DC"/>
    <w:rsid w:val="0059327A"/>
    <w:rsid w:val="005B2BE4"/>
    <w:rsid w:val="005E7876"/>
    <w:rsid w:val="005F5DCC"/>
    <w:rsid w:val="006125D5"/>
    <w:rsid w:val="00637D5F"/>
    <w:rsid w:val="006476FE"/>
    <w:rsid w:val="00655CAA"/>
    <w:rsid w:val="00664476"/>
    <w:rsid w:val="00667764"/>
    <w:rsid w:val="006726EB"/>
    <w:rsid w:val="00676EFF"/>
    <w:rsid w:val="00687318"/>
    <w:rsid w:val="006967AC"/>
    <w:rsid w:val="006A1915"/>
    <w:rsid w:val="006C6065"/>
    <w:rsid w:val="006E4EE1"/>
    <w:rsid w:val="00707385"/>
    <w:rsid w:val="0072403C"/>
    <w:rsid w:val="00757E32"/>
    <w:rsid w:val="00790D38"/>
    <w:rsid w:val="00790E7A"/>
    <w:rsid w:val="00791D2C"/>
    <w:rsid w:val="007B0332"/>
    <w:rsid w:val="007B121F"/>
    <w:rsid w:val="007C4A9E"/>
    <w:rsid w:val="0086010A"/>
    <w:rsid w:val="00896C6B"/>
    <w:rsid w:val="008B61AB"/>
    <w:rsid w:val="008D0151"/>
    <w:rsid w:val="008D5FA9"/>
    <w:rsid w:val="008F348C"/>
    <w:rsid w:val="008F370E"/>
    <w:rsid w:val="00925D3C"/>
    <w:rsid w:val="00931713"/>
    <w:rsid w:val="00952BAA"/>
    <w:rsid w:val="009562C0"/>
    <w:rsid w:val="00972D5D"/>
    <w:rsid w:val="00996D1B"/>
    <w:rsid w:val="009A2C74"/>
    <w:rsid w:val="009B2181"/>
    <w:rsid w:val="009B42FB"/>
    <w:rsid w:val="009F38AC"/>
    <w:rsid w:val="009F5CE8"/>
    <w:rsid w:val="00A058BF"/>
    <w:rsid w:val="00A064E2"/>
    <w:rsid w:val="00A13D1A"/>
    <w:rsid w:val="00A32DD6"/>
    <w:rsid w:val="00A520EF"/>
    <w:rsid w:val="00A83A1E"/>
    <w:rsid w:val="00A94274"/>
    <w:rsid w:val="00AC2DC6"/>
    <w:rsid w:val="00B11F93"/>
    <w:rsid w:val="00B15663"/>
    <w:rsid w:val="00B30181"/>
    <w:rsid w:val="00B867DE"/>
    <w:rsid w:val="00B92484"/>
    <w:rsid w:val="00BA00FE"/>
    <w:rsid w:val="00BB56B3"/>
    <w:rsid w:val="00BC00E0"/>
    <w:rsid w:val="00BE19A3"/>
    <w:rsid w:val="00C145D3"/>
    <w:rsid w:val="00C16371"/>
    <w:rsid w:val="00C22E75"/>
    <w:rsid w:val="00C30F82"/>
    <w:rsid w:val="00C56E6B"/>
    <w:rsid w:val="00C677BB"/>
    <w:rsid w:val="00C804A0"/>
    <w:rsid w:val="00C91B5D"/>
    <w:rsid w:val="00CE1ABC"/>
    <w:rsid w:val="00CE3B14"/>
    <w:rsid w:val="00CE7296"/>
    <w:rsid w:val="00CF5164"/>
    <w:rsid w:val="00D04197"/>
    <w:rsid w:val="00D10D41"/>
    <w:rsid w:val="00D12CAE"/>
    <w:rsid w:val="00D20C18"/>
    <w:rsid w:val="00D36BB5"/>
    <w:rsid w:val="00D444E0"/>
    <w:rsid w:val="00D64379"/>
    <w:rsid w:val="00D773DE"/>
    <w:rsid w:val="00D8342B"/>
    <w:rsid w:val="00DB570A"/>
    <w:rsid w:val="00DB7641"/>
    <w:rsid w:val="00DC3A8A"/>
    <w:rsid w:val="00DD3F3E"/>
    <w:rsid w:val="00DF2C88"/>
    <w:rsid w:val="00DF651C"/>
    <w:rsid w:val="00E1546C"/>
    <w:rsid w:val="00E161CB"/>
    <w:rsid w:val="00E360DE"/>
    <w:rsid w:val="00E4149B"/>
    <w:rsid w:val="00E42B7F"/>
    <w:rsid w:val="00E51C35"/>
    <w:rsid w:val="00E74E8F"/>
    <w:rsid w:val="00EB26A2"/>
    <w:rsid w:val="00EB2E79"/>
    <w:rsid w:val="00EC7340"/>
    <w:rsid w:val="00EE55E7"/>
    <w:rsid w:val="00F05576"/>
    <w:rsid w:val="00F4584A"/>
    <w:rsid w:val="00F90D02"/>
    <w:rsid w:val="00F92F6E"/>
    <w:rsid w:val="00FC4F2F"/>
    <w:rsid w:val="00FC5C87"/>
    <w:rsid w:val="00FE1F22"/>
    <w:rsid w:val="00FE7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5EEA4-E5D5-45E8-A677-BA1C9584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2C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2CA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12CAE"/>
    <w:pPr>
      <w:ind w:left="720"/>
      <w:contextualSpacing/>
    </w:pPr>
  </w:style>
  <w:style w:type="paragraph" w:styleId="BalloonText">
    <w:name w:val="Balloon Text"/>
    <w:basedOn w:val="Normal"/>
    <w:link w:val="BalloonTextChar"/>
    <w:uiPriority w:val="99"/>
    <w:semiHidden/>
    <w:unhideWhenUsed/>
    <w:rsid w:val="00115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C13"/>
    <w:rPr>
      <w:rFonts w:ascii="Tahoma" w:hAnsi="Tahoma" w:cs="Tahoma"/>
      <w:sz w:val="16"/>
      <w:szCs w:val="16"/>
    </w:rPr>
  </w:style>
  <w:style w:type="paragraph" w:styleId="Header">
    <w:name w:val="header"/>
    <w:basedOn w:val="Normal"/>
    <w:link w:val="HeaderChar"/>
    <w:uiPriority w:val="99"/>
    <w:semiHidden/>
    <w:unhideWhenUsed/>
    <w:rsid w:val="00115C1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15C13"/>
  </w:style>
  <w:style w:type="paragraph" w:styleId="Footer">
    <w:name w:val="footer"/>
    <w:basedOn w:val="Normal"/>
    <w:link w:val="FooterChar"/>
    <w:uiPriority w:val="99"/>
    <w:unhideWhenUsed/>
    <w:rsid w:val="0011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katieandrob</dc:creator>
  <cp:lastModifiedBy>Robert Reynolds</cp:lastModifiedBy>
  <cp:revision>3</cp:revision>
  <dcterms:created xsi:type="dcterms:W3CDTF">2017-03-28T11:56:00Z</dcterms:created>
  <dcterms:modified xsi:type="dcterms:W3CDTF">2017-03-28T12:08:00Z</dcterms:modified>
</cp:coreProperties>
</file>