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38AED" w14:textId="77777777" w:rsidR="00465BF2" w:rsidRPr="00465BF2" w:rsidRDefault="00465BF2" w:rsidP="00465BF2">
      <w:pPr>
        <w:rPr>
          <w:rFonts w:ascii="Cambria" w:eastAsia="Times New Roman" w:hAnsi="Cambria" w:cs="Times New Roman"/>
          <w:b/>
          <w:szCs w:val="22"/>
          <w:lang w:val="en-US"/>
        </w:rPr>
      </w:pPr>
      <w:r w:rsidRPr="00465BF2">
        <w:rPr>
          <w:rFonts w:ascii="Cambria" w:eastAsia="Times New Roman" w:hAnsi="Cambria" w:cs="Times New Roman"/>
          <w:b/>
          <w:szCs w:val="22"/>
          <w:lang w:val="en-US"/>
        </w:rPr>
        <w:t xml:space="preserve">Text of the "Basic Principles of Relations Between the United States of America and the Union of Soviet Socialist Republics." </w:t>
      </w:r>
      <w:r w:rsidRPr="00465BF2">
        <w:rPr>
          <w:rFonts w:ascii="Cambria" w:eastAsia="Times New Roman" w:hAnsi="Cambria" w:cs="Times New Roman"/>
          <w:b/>
          <w:szCs w:val="22"/>
          <w:lang w:val="en-US"/>
        </w:rPr>
        <w:t>29</w:t>
      </w:r>
      <w:r w:rsidRPr="00F855E3">
        <w:rPr>
          <w:rFonts w:ascii="Cambria" w:eastAsia="Times New Roman" w:hAnsi="Cambria" w:cs="Times New Roman"/>
          <w:b/>
          <w:szCs w:val="22"/>
          <w:lang w:val="en-US"/>
        </w:rPr>
        <w:t xml:space="preserve"> </w:t>
      </w:r>
      <w:proofErr w:type="gramStart"/>
      <w:r w:rsidRPr="00465BF2">
        <w:rPr>
          <w:rFonts w:ascii="Cambria" w:eastAsia="Times New Roman" w:hAnsi="Cambria" w:cs="Times New Roman"/>
          <w:b/>
          <w:szCs w:val="22"/>
          <w:lang w:val="en-US"/>
        </w:rPr>
        <w:t>May,</w:t>
      </w:r>
      <w:proofErr w:type="gramEnd"/>
      <w:r w:rsidRPr="00465BF2">
        <w:rPr>
          <w:rFonts w:ascii="Cambria" w:eastAsia="Times New Roman" w:hAnsi="Cambria" w:cs="Times New Roman"/>
          <w:b/>
          <w:szCs w:val="22"/>
          <w:lang w:val="en-US"/>
        </w:rPr>
        <w:t xml:space="preserve"> 1972</w:t>
      </w:r>
    </w:p>
    <w:p w14:paraId="33357333" w14:textId="77777777" w:rsidR="00465BF2" w:rsidRPr="00F855E3" w:rsidRDefault="00465BF2" w:rsidP="00465BF2">
      <w:pPr>
        <w:rPr>
          <w:rFonts w:ascii="Cambria" w:eastAsia="Times New Roman" w:hAnsi="Cambria" w:cs="Times New Roman"/>
          <w:b/>
          <w:szCs w:val="22"/>
          <w:lang w:val="en-US"/>
        </w:rPr>
      </w:pPr>
    </w:p>
    <w:p w14:paraId="249141D9" w14:textId="77777777" w:rsidR="00465BF2" w:rsidRPr="00F855E3" w:rsidRDefault="00465BF2" w:rsidP="00465BF2">
      <w:pPr>
        <w:rPr>
          <w:rFonts w:ascii="Cambria" w:eastAsia="Times New Roman" w:hAnsi="Cambria" w:cs="Times New Roman"/>
          <w:szCs w:val="22"/>
          <w:lang w:val="en-US"/>
        </w:rPr>
      </w:pPr>
    </w:p>
    <w:p w14:paraId="7397DEE5" w14:textId="77777777" w:rsidR="00465BF2" w:rsidRPr="00F855E3" w:rsidRDefault="00465BF2" w:rsidP="00465BF2">
      <w:pPr>
        <w:rPr>
          <w:rFonts w:ascii="Cambria" w:eastAsia="Times New Roman" w:hAnsi="Cambria" w:cs="Times New Roman"/>
          <w:szCs w:val="22"/>
          <w:lang w:val="en-US"/>
        </w:rPr>
      </w:pPr>
      <w:r w:rsidRPr="00465BF2">
        <w:rPr>
          <w:rFonts w:ascii="Cambria" w:eastAsia="Times New Roman" w:hAnsi="Cambria" w:cs="Times New Roman"/>
          <w:b/>
          <w:szCs w:val="22"/>
          <w:lang w:val="en-US"/>
        </w:rPr>
        <w:t>First.</w:t>
      </w:r>
      <w:r w:rsidRPr="00465BF2">
        <w:rPr>
          <w:rFonts w:ascii="Cambria" w:eastAsia="Times New Roman" w:hAnsi="Cambria" w:cs="Times New Roman"/>
          <w:szCs w:val="22"/>
          <w:lang w:val="en-US"/>
        </w:rPr>
        <w:t xml:space="preserve"> They will proceed from the common determination that in the nuclear age there is no alternative to conducting their mutual relations on the basis of peaceful coexistence. Differences in ideology and in the social systems of the USA and the USSR are not obstacles to the bilateral development of normal relations based on the principles of sovereignty, equality, noninterference in internal affairs and mutual advantage. </w:t>
      </w:r>
    </w:p>
    <w:p w14:paraId="244EF8D2" w14:textId="77777777" w:rsidR="00465BF2" w:rsidRPr="00F855E3" w:rsidRDefault="00465BF2" w:rsidP="00465BF2">
      <w:pPr>
        <w:rPr>
          <w:rFonts w:ascii="Cambria" w:eastAsia="Times New Roman" w:hAnsi="Cambria" w:cs="Times New Roman"/>
          <w:szCs w:val="22"/>
          <w:lang w:val="en-US"/>
        </w:rPr>
      </w:pPr>
    </w:p>
    <w:p w14:paraId="04AC4D0F" w14:textId="77777777" w:rsidR="00465BF2" w:rsidRPr="00F855E3" w:rsidRDefault="00465BF2" w:rsidP="00465BF2">
      <w:pPr>
        <w:rPr>
          <w:rFonts w:ascii="Cambria" w:eastAsia="Times New Roman" w:hAnsi="Cambria" w:cs="Times New Roman"/>
          <w:szCs w:val="22"/>
          <w:lang w:val="en-US"/>
        </w:rPr>
      </w:pPr>
      <w:r w:rsidRPr="00465BF2">
        <w:rPr>
          <w:rFonts w:ascii="Cambria" w:eastAsia="Times New Roman" w:hAnsi="Cambria" w:cs="Times New Roman"/>
          <w:b/>
          <w:szCs w:val="22"/>
          <w:lang w:val="en-US"/>
        </w:rPr>
        <w:t>Second.</w:t>
      </w:r>
      <w:r w:rsidRPr="00465BF2">
        <w:rPr>
          <w:rFonts w:ascii="Cambria" w:eastAsia="Times New Roman" w:hAnsi="Cambria" w:cs="Times New Roman"/>
          <w:szCs w:val="22"/>
          <w:lang w:val="en-US"/>
        </w:rPr>
        <w:t xml:space="preserve"> The USA and the USSR at </w:t>
      </w:r>
      <w:proofErr w:type="spellStart"/>
      <w:r w:rsidRPr="00465BF2">
        <w:rPr>
          <w:rFonts w:ascii="Cambria" w:eastAsia="Times New Roman" w:hAnsi="Cambria" w:cs="Times New Roman"/>
          <w:szCs w:val="22"/>
          <w:lang w:val="en-US"/>
        </w:rPr>
        <w:t>tach</w:t>
      </w:r>
      <w:proofErr w:type="spellEnd"/>
      <w:r w:rsidRPr="00465BF2">
        <w:rPr>
          <w:rFonts w:ascii="Cambria" w:eastAsia="Times New Roman" w:hAnsi="Cambria" w:cs="Times New Roman"/>
          <w:szCs w:val="22"/>
          <w:lang w:val="en-US"/>
        </w:rPr>
        <w:t xml:space="preserve"> major importance to preventing the development of situations capable of causing a dangerous exacerbation of their relations. Therefore, they will do their utmost to avoid military confrontations and to prevent the outbreak of nuclear war. They will always exercise restraint in their mutual relations, and will be prepared to negotiate and settle differences by peaceful means. Discussions and negotiations on outstanding issues will be conducted in a spirit of reciprocity, mutual accommodation and mutual benefit. Both sides recognize that efforts to obtain unilateral advantage at the expense of the other, directly or indirectly, are inconsistent with these objectives. The prerequisites for maintaining and strengthening peaceful relations between the USA and the USSR are the recognition of the security interests of the Parties based on the principle of equality and the renunciation of the use or threat of force. </w:t>
      </w:r>
    </w:p>
    <w:p w14:paraId="6114F7D6" w14:textId="77777777" w:rsidR="00465BF2" w:rsidRPr="00F855E3" w:rsidRDefault="00465BF2" w:rsidP="00465BF2">
      <w:pPr>
        <w:rPr>
          <w:rFonts w:ascii="Cambria" w:eastAsia="Times New Roman" w:hAnsi="Cambria" w:cs="Times New Roman"/>
          <w:szCs w:val="22"/>
          <w:lang w:val="en-US"/>
        </w:rPr>
      </w:pPr>
    </w:p>
    <w:p w14:paraId="7C74C034" w14:textId="77777777" w:rsidR="00465BF2" w:rsidRPr="00F855E3" w:rsidRDefault="00465BF2" w:rsidP="00465BF2">
      <w:pPr>
        <w:rPr>
          <w:rFonts w:ascii="Cambria" w:eastAsia="Times New Roman" w:hAnsi="Cambria" w:cs="Times New Roman"/>
          <w:szCs w:val="22"/>
          <w:lang w:val="en-US"/>
        </w:rPr>
      </w:pPr>
      <w:r w:rsidRPr="00465BF2">
        <w:rPr>
          <w:rFonts w:ascii="Cambria" w:eastAsia="Times New Roman" w:hAnsi="Cambria" w:cs="Times New Roman"/>
          <w:b/>
          <w:szCs w:val="22"/>
          <w:lang w:val="en-US"/>
        </w:rPr>
        <w:t>Third</w:t>
      </w:r>
      <w:r w:rsidRPr="00465BF2">
        <w:rPr>
          <w:rFonts w:ascii="Cambria" w:eastAsia="Times New Roman" w:hAnsi="Cambria" w:cs="Times New Roman"/>
          <w:szCs w:val="22"/>
          <w:lang w:val="en-US"/>
        </w:rPr>
        <w:t xml:space="preserve">. The USA and the USSR have a special responsibility, as do other countries which are permanent members of the United Nations Security Council, to do everything in their power so that conflicts or situations will not arise which would serve to increase international tensions. Accordingly, they will seek to promote conditions in which all countries will live in peace and security and will not be subject to outside interference in their internal affairs. </w:t>
      </w:r>
    </w:p>
    <w:p w14:paraId="25FE8793" w14:textId="77777777" w:rsidR="00465BF2" w:rsidRPr="00F855E3" w:rsidRDefault="00465BF2" w:rsidP="00465BF2">
      <w:pPr>
        <w:rPr>
          <w:rFonts w:ascii="Cambria" w:eastAsia="Times New Roman" w:hAnsi="Cambria" w:cs="Times New Roman"/>
          <w:szCs w:val="22"/>
          <w:lang w:val="en-US"/>
        </w:rPr>
      </w:pPr>
    </w:p>
    <w:p w14:paraId="30A3CF78" w14:textId="77777777" w:rsidR="00465BF2" w:rsidRPr="00F855E3" w:rsidRDefault="00465BF2" w:rsidP="00465BF2">
      <w:pPr>
        <w:rPr>
          <w:rFonts w:ascii="Cambria" w:eastAsia="Times New Roman" w:hAnsi="Cambria" w:cs="Times New Roman"/>
          <w:szCs w:val="22"/>
          <w:lang w:val="en-US"/>
        </w:rPr>
      </w:pPr>
      <w:r w:rsidRPr="00465BF2">
        <w:rPr>
          <w:rFonts w:ascii="Cambria" w:eastAsia="Times New Roman" w:hAnsi="Cambria" w:cs="Times New Roman"/>
          <w:b/>
          <w:szCs w:val="22"/>
          <w:lang w:val="en-US"/>
        </w:rPr>
        <w:t>Fourth.</w:t>
      </w:r>
      <w:r w:rsidRPr="00465BF2">
        <w:rPr>
          <w:rFonts w:ascii="Cambria" w:eastAsia="Times New Roman" w:hAnsi="Cambria" w:cs="Times New Roman"/>
          <w:szCs w:val="22"/>
          <w:lang w:val="en-US"/>
        </w:rPr>
        <w:t xml:space="preserve"> The USA and the USSR intend to widen the juridical basis of their mutual relations and to exert the necessary efforts so that bilateral </w:t>
      </w:r>
      <w:proofErr w:type="gramStart"/>
      <w:r w:rsidRPr="00465BF2">
        <w:rPr>
          <w:rFonts w:ascii="Cambria" w:eastAsia="Times New Roman" w:hAnsi="Cambria" w:cs="Times New Roman"/>
          <w:szCs w:val="22"/>
          <w:lang w:val="en-US"/>
        </w:rPr>
        <w:t>agreements which they have concluded</w:t>
      </w:r>
      <w:proofErr w:type="gramEnd"/>
      <w:r w:rsidRPr="00465BF2">
        <w:rPr>
          <w:rFonts w:ascii="Cambria" w:eastAsia="Times New Roman" w:hAnsi="Cambria" w:cs="Times New Roman"/>
          <w:szCs w:val="22"/>
          <w:lang w:val="en-US"/>
        </w:rPr>
        <w:t xml:space="preserve"> and multilateral treaties and agreements to which they are jointly parties are faithfully implemented. </w:t>
      </w:r>
    </w:p>
    <w:p w14:paraId="175B09DC" w14:textId="77777777" w:rsidR="00465BF2" w:rsidRPr="00F855E3" w:rsidRDefault="00465BF2" w:rsidP="00465BF2">
      <w:pPr>
        <w:rPr>
          <w:rFonts w:ascii="Cambria" w:eastAsia="Times New Roman" w:hAnsi="Cambria" w:cs="Times New Roman"/>
          <w:szCs w:val="22"/>
          <w:lang w:val="en-US"/>
        </w:rPr>
      </w:pPr>
    </w:p>
    <w:p w14:paraId="1A95F98B" w14:textId="77777777" w:rsidR="00465BF2" w:rsidRPr="00F855E3" w:rsidRDefault="00465BF2" w:rsidP="00465BF2">
      <w:pPr>
        <w:rPr>
          <w:rFonts w:ascii="Cambria" w:eastAsia="Times New Roman" w:hAnsi="Cambria" w:cs="Times New Roman"/>
          <w:szCs w:val="22"/>
          <w:lang w:val="en-US"/>
        </w:rPr>
      </w:pPr>
      <w:r w:rsidRPr="00465BF2">
        <w:rPr>
          <w:rFonts w:ascii="Cambria" w:eastAsia="Times New Roman" w:hAnsi="Cambria" w:cs="Times New Roman"/>
          <w:b/>
          <w:szCs w:val="22"/>
          <w:lang w:val="en-US"/>
        </w:rPr>
        <w:t>Fifth</w:t>
      </w:r>
      <w:r w:rsidRPr="00465BF2">
        <w:rPr>
          <w:rFonts w:ascii="Cambria" w:eastAsia="Times New Roman" w:hAnsi="Cambria" w:cs="Times New Roman"/>
          <w:szCs w:val="22"/>
          <w:lang w:val="en-US"/>
        </w:rPr>
        <w:t xml:space="preserve">. The USA and the USSR reaffirm their readiness to continue the practice of exchanging views on problems of mutual interest and, when necessary, to conduct such exchanges at the highest level, including meetings between leaders of the two countries. The two governments welcome and will facilitate an increase in productive contacts between representatives of the legislative bodies of the two countries. </w:t>
      </w:r>
    </w:p>
    <w:p w14:paraId="0692FAF4" w14:textId="77777777" w:rsidR="00465BF2" w:rsidRPr="00F855E3" w:rsidRDefault="00465BF2" w:rsidP="00465BF2">
      <w:pPr>
        <w:rPr>
          <w:rFonts w:ascii="Cambria" w:eastAsia="Times New Roman" w:hAnsi="Cambria" w:cs="Times New Roman"/>
          <w:szCs w:val="22"/>
          <w:lang w:val="en-US"/>
        </w:rPr>
      </w:pPr>
    </w:p>
    <w:p w14:paraId="4FB2119F" w14:textId="77777777" w:rsidR="00465BF2" w:rsidRPr="00F855E3" w:rsidRDefault="00465BF2" w:rsidP="00465BF2">
      <w:pPr>
        <w:rPr>
          <w:rFonts w:ascii="Cambria" w:eastAsia="Times New Roman" w:hAnsi="Cambria" w:cs="Times New Roman"/>
          <w:szCs w:val="22"/>
          <w:lang w:val="en-US"/>
        </w:rPr>
      </w:pPr>
      <w:r w:rsidRPr="00465BF2">
        <w:rPr>
          <w:rFonts w:ascii="Cambria" w:eastAsia="Times New Roman" w:hAnsi="Cambria" w:cs="Times New Roman"/>
          <w:b/>
          <w:szCs w:val="22"/>
          <w:lang w:val="en-US"/>
        </w:rPr>
        <w:t xml:space="preserve">Sixth. </w:t>
      </w:r>
      <w:r w:rsidRPr="00465BF2">
        <w:rPr>
          <w:rFonts w:ascii="Cambria" w:eastAsia="Times New Roman" w:hAnsi="Cambria" w:cs="Times New Roman"/>
          <w:szCs w:val="22"/>
          <w:lang w:val="en-US"/>
        </w:rPr>
        <w:t xml:space="preserve">The Parties will continue their efforts to limit armaments on a bilateral as well as on a multilateral basis. They will continue to make special efforts to limit strategic armaments. Whenever possible, they will conclude concrete agreements aimed at achieving these purposes. The USA and the USSR regard as the ultimate objective of their efforts the achievement of general and complete </w:t>
      </w:r>
      <w:r w:rsidRPr="00465BF2">
        <w:rPr>
          <w:rFonts w:ascii="Cambria" w:eastAsia="Times New Roman" w:hAnsi="Cambria" w:cs="Times New Roman"/>
          <w:szCs w:val="22"/>
          <w:lang w:val="en-US"/>
        </w:rPr>
        <w:lastRenderedPageBreak/>
        <w:t xml:space="preserve">disarmament and the establishment of an effective system of international security in accordance with the purposes and principles of the United Nations. </w:t>
      </w:r>
    </w:p>
    <w:p w14:paraId="7D5AD654" w14:textId="77777777" w:rsidR="00465BF2" w:rsidRPr="00F855E3" w:rsidRDefault="00465BF2" w:rsidP="00465BF2">
      <w:pPr>
        <w:rPr>
          <w:rFonts w:ascii="Cambria" w:eastAsia="Times New Roman" w:hAnsi="Cambria" w:cs="Times New Roman"/>
          <w:szCs w:val="22"/>
          <w:lang w:val="en-US"/>
        </w:rPr>
      </w:pPr>
    </w:p>
    <w:p w14:paraId="20DD3EFE" w14:textId="77777777" w:rsidR="00465BF2" w:rsidRPr="00F855E3" w:rsidRDefault="00465BF2" w:rsidP="00465BF2">
      <w:pPr>
        <w:rPr>
          <w:rFonts w:ascii="Cambria" w:eastAsia="Times New Roman" w:hAnsi="Cambria" w:cs="Times New Roman"/>
          <w:szCs w:val="22"/>
          <w:lang w:val="en-US"/>
        </w:rPr>
      </w:pPr>
      <w:r w:rsidRPr="00465BF2">
        <w:rPr>
          <w:rFonts w:ascii="Cambria" w:eastAsia="Times New Roman" w:hAnsi="Cambria" w:cs="Times New Roman"/>
          <w:b/>
          <w:szCs w:val="22"/>
          <w:lang w:val="en-US"/>
        </w:rPr>
        <w:t>Seventh</w:t>
      </w:r>
      <w:r w:rsidRPr="00465BF2">
        <w:rPr>
          <w:rFonts w:ascii="Cambria" w:eastAsia="Times New Roman" w:hAnsi="Cambria" w:cs="Times New Roman"/>
          <w:szCs w:val="22"/>
          <w:lang w:val="en-US"/>
        </w:rPr>
        <w:t xml:space="preserve">. The USA and the USSR regard commercial and economic ties as an important and necessary element in the strengthening of their bilateral relations and thus will actively promote the growth of such ties. They will facilitate cooperation between the relevant organizations and enterprises of the two countries and the conclusion of appropriate agreements and contracts, including </w:t>
      </w:r>
      <w:r w:rsidRPr="00F855E3">
        <w:rPr>
          <w:rFonts w:ascii="Cambria" w:eastAsia="Times New Roman" w:hAnsi="Cambria" w:cs="Times New Roman"/>
          <w:szCs w:val="22"/>
          <w:lang w:val="en-US"/>
        </w:rPr>
        <w:t>long-term</w:t>
      </w:r>
      <w:r w:rsidRPr="00465BF2">
        <w:rPr>
          <w:rFonts w:ascii="Cambria" w:eastAsia="Times New Roman" w:hAnsi="Cambria" w:cs="Times New Roman"/>
          <w:szCs w:val="22"/>
          <w:lang w:val="en-US"/>
        </w:rPr>
        <w:t xml:space="preserve"> ones. The two countries will contribute to the improvement of maritime and air communications between them. </w:t>
      </w:r>
    </w:p>
    <w:p w14:paraId="62C64E18" w14:textId="77777777" w:rsidR="00465BF2" w:rsidRPr="00F855E3" w:rsidRDefault="00465BF2" w:rsidP="00465BF2">
      <w:pPr>
        <w:rPr>
          <w:rFonts w:ascii="Cambria" w:eastAsia="Times New Roman" w:hAnsi="Cambria" w:cs="Times New Roman"/>
          <w:szCs w:val="22"/>
          <w:lang w:val="en-US"/>
        </w:rPr>
      </w:pPr>
    </w:p>
    <w:p w14:paraId="6CAED4EB" w14:textId="77777777" w:rsidR="00465BF2" w:rsidRPr="00F855E3" w:rsidRDefault="00465BF2" w:rsidP="00465BF2">
      <w:pPr>
        <w:rPr>
          <w:rFonts w:ascii="Cambria" w:eastAsia="Times New Roman" w:hAnsi="Cambria" w:cs="Times New Roman"/>
          <w:szCs w:val="22"/>
          <w:lang w:val="en-US"/>
        </w:rPr>
      </w:pPr>
      <w:r w:rsidRPr="00465BF2">
        <w:rPr>
          <w:rFonts w:ascii="Cambria" w:eastAsia="Times New Roman" w:hAnsi="Cambria" w:cs="Times New Roman"/>
          <w:b/>
          <w:szCs w:val="22"/>
          <w:lang w:val="en-US"/>
        </w:rPr>
        <w:t>Eighth</w:t>
      </w:r>
      <w:r w:rsidRPr="00465BF2">
        <w:rPr>
          <w:rFonts w:ascii="Cambria" w:eastAsia="Times New Roman" w:hAnsi="Cambria" w:cs="Times New Roman"/>
          <w:szCs w:val="22"/>
          <w:lang w:val="en-US"/>
        </w:rPr>
        <w:t xml:space="preserve">. The two sides consider it timely and useful to develop mutual contacts and cooperation in the fields of science and technology. Where suitable, the USA and the USSR will conclude appropriate agreements dealing with concrete cooperation in these fields. </w:t>
      </w:r>
    </w:p>
    <w:p w14:paraId="0A2B3249" w14:textId="77777777" w:rsidR="00465BF2" w:rsidRPr="00F855E3" w:rsidRDefault="00465BF2" w:rsidP="00465BF2">
      <w:pPr>
        <w:rPr>
          <w:rFonts w:ascii="Cambria" w:eastAsia="Times New Roman" w:hAnsi="Cambria" w:cs="Times New Roman"/>
          <w:szCs w:val="22"/>
          <w:lang w:val="en-US"/>
        </w:rPr>
      </w:pPr>
    </w:p>
    <w:p w14:paraId="3634D830" w14:textId="77777777" w:rsidR="00465BF2" w:rsidRPr="00F855E3" w:rsidRDefault="00465BF2" w:rsidP="00465BF2">
      <w:pPr>
        <w:rPr>
          <w:rFonts w:ascii="Cambria" w:eastAsia="Times New Roman" w:hAnsi="Cambria" w:cs="Times New Roman"/>
          <w:szCs w:val="22"/>
          <w:lang w:val="en-US"/>
        </w:rPr>
      </w:pPr>
      <w:r w:rsidRPr="00465BF2">
        <w:rPr>
          <w:rFonts w:ascii="Cambria" w:eastAsia="Times New Roman" w:hAnsi="Cambria" w:cs="Times New Roman"/>
          <w:b/>
          <w:szCs w:val="22"/>
          <w:lang w:val="en-US"/>
        </w:rPr>
        <w:t>Ninth.</w:t>
      </w:r>
      <w:r w:rsidRPr="00465BF2">
        <w:rPr>
          <w:rFonts w:ascii="Cambria" w:eastAsia="Times New Roman" w:hAnsi="Cambria" w:cs="Times New Roman"/>
          <w:szCs w:val="22"/>
          <w:lang w:val="en-US"/>
        </w:rPr>
        <w:t xml:space="preserve"> The two sides reaffirm their intention to deepen cultural ties with one another and to encourage fuller familiarization with each other's cultural values. They will promote improved conditions for cultural exchanges and tourism. </w:t>
      </w:r>
    </w:p>
    <w:p w14:paraId="24566FB9" w14:textId="77777777" w:rsidR="00465BF2" w:rsidRPr="00F855E3" w:rsidRDefault="00465BF2" w:rsidP="00465BF2">
      <w:pPr>
        <w:rPr>
          <w:rFonts w:ascii="Cambria" w:eastAsia="Times New Roman" w:hAnsi="Cambria" w:cs="Times New Roman"/>
          <w:szCs w:val="22"/>
          <w:lang w:val="en-US"/>
        </w:rPr>
      </w:pPr>
    </w:p>
    <w:p w14:paraId="2308CE39" w14:textId="77777777" w:rsidR="00465BF2" w:rsidRPr="00F855E3" w:rsidRDefault="00465BF2" w:rsidP="00465BF2">
      <w:pPr>
        <w:rPr>
          <w:rFonts w:ascii="Cambria" w:eastAsia="Times New Roman" w:hAnsi="Cambria" w:cs="Times New Roman"/>
          <w:szCs w:val="22"/>
          <w:lang w:val="en-US"/>
        </w:rPr>
      </w:pPr>
      <w:r w:rsidRPr="00465BF2">
        <w:rPr>
          <w:rFonts w:ascii="Cambria" w:eastAsia="Times New Roman" w:hAnsi="Cambria" w:cs="Times New Roman"/>
          <w:b/>
          <w:szCs w:val="22"/>
          <w:lang w:val="en-US"/>
        </w:rPr>
        <w:t>Tenth.</w:t>
      </w:r>
      <w:r w:rsidRPr="00465BF2">
        <w:rPr>
          <w:rFonts w:ascii="Cambria" w:eastAsia="Times New Roman" w:hAnsi="Cambria" w:cs="Times New Roman"/>
          <w:szCs w:val="22"/>
          <w:lang w:val="en-US"/>
        </w:rPr>
        <w:t xml:space="preserve"> The USA and the USSR will seek to ensure that their ties and cooperation in all the above</w:t>
      </w:r>
      <w:r w:rsidRPr="00465BF2">
        <w:rPr>
          <w:rFonts w:ascii="Cambria" w:eastAsia="Times New Roman" w:hAnsi="Cambria" w:cs="Times New Roman"/>
          <w:szCs w:val="22"/>
          <w:lang w:val="en-US"/>
        </w:rPr>
        <w:softHyphen/>
        <w:t xml:space="preserve">mentioned fields and in any others in their mutual interest are built on a firm and </w:t>
      </w:r>
      <w:r w:rsidRPr="00F855E3">
        <w:rPr>
          <w:rFonts w:ascii="Cambria" w:eastAsia="Times New Roman" w:hAnsi="Cambria" w:cs="Times New Roman"/>
          <w:szCs w:val="22"/>
          <w:lang w:val="en-US"/>
        </w:rPr>
        <w:t>long-term</w:t>
      </w:r>
      <w:r w:rsidRPr="00465BF2">
        <w:rPr>
          <w:rFonts w:ascii="Cambria" w:eastAsia="Times New Roman" w:hAnsi="Cambria" w:cs="Times New Roman"/>
          <w:szCs w:val="22"/>
          <w:lang w:val="en-US"/>
        </w:rPr>
        <w:t xml:space="preserve"> basis. To give a permanent character to these efforts, they will establish in all fields where this is feasible joint commissions or other joint bodies.</w:t>
      </w:r>
      <w:r w:rsidRPr="00F855E3">
        <w:rPr>
          <w:rFonts w:ascii="Cambria" w:eastAsia="Times New Roman" w:hAnsi="Cambria" w:cs="Times New Roman"/>
          <w:szCs w:val="22"/>
          <w:lang w:val="en-US"/>
        </w:rPr>
        <w:t xml:space="preserve"> </w:t>
      </w:r>
    </w:p>
    <w:p w14:paraId="23DC1529" w14:textId="77777777" w:rsidR="00465BF2" w:rsidRPr="00F855E3" w:rsidRDefault="00465BF2" w:rsidP="00465BF2">
      <w:pPr>
        <w:rPr>
          <w:rFonts w:ascii="Cambria" w:eastAsia="Times New Roman" w:hAnsi="Cambria" w:cs="Times New Roman"/>
          <w:szCs w:val="22"/>
          <w:lang w:val="en-US"/>
        </w:rPr>
      </w:pPr>
    </w:p>
    <w:p w14:paraId="4D247F10" w14:textId="77777777" w:rsidR="00465BF2" w:rsidRPr="00F855E3" w:rsidRDefault="00465BF2" w:rsidP="00465BF2">
      <w:pPr>
        <w:rPr>
          <w:rFonts w:ascii="Cambria" w:eastAsia="Times New Roman" w:hAnsi="Cambria" w:cs="Times New Roman"/>
          <w:szCs w:val="22"/>
          <w:lang w:val="en-US"/>
        </w:rPr>
      </w:pPr>
      <w:r w:rsidRPr="00F855E3">
        <w:rPr>
          <w:rFonts w:ascii="Cambria" w:eastAsia="Times New Roman" w:hAnsi="Cambria" w:cs="Times New Roman"/>
          <w:b/>
          <w:szCs w:val="22"/>
          <w:lang w:val="en-US"/>
        </w:rPr>
        <w:t>Eleventh.</w:t>
      </w:r>
      <w:r w:rsidRPr="00F855E3">
        <w:rPr>
          <w:rFonts w:ascii="Cambria" w:eastAsia="Times New Roman" w:hAnsi="Cambria" w:cs="Times New Roman"/>
          <w:szCs w:val="22"/>
          <w:lang w:val="en-US"/>
        </w:rPr>
        <w:t xml:space="preserve"> The USA and the USSR make no claim for </w:t>
      </w:r>
      <w:proofErr w:type="gramStart"/>
      <w:r w:rsidRPr="00F855E3">
        <w:rPr>
          <w:rFonts w:ascii="Cambria" w:eastAsia="Times New Roman" w:hAnsi="Cambria" w:cs="Times New Roman"/>
          <w:szCs w:val="22"/>
          <w:lang w:val="en-US"/>
        </w:rPr>
        <w:t>themselves</w:t>
      </w:r>
      <w:proofErr w:type="gramEnd"/>
      <w:r w:rsidRPr="00F855E3">
        <w:rPr>
          <w:rFonts w:ascii="Cambria" w:eastAsia="Times New Roman" w:hAnsi="Cambria" w:cs="Times New Roman"/>
          <w:szCs w:val="22"/>
          <w:lang w:val="en-US"/>
        </w:rPr>
        <w:t xml:space="preserve"> and would not recognize the claims of anyone else to any special rights or advantages in world affairs. They recognize the sovereign equality of all states. The development of </w:t>
      </w:r>
      <w:proofErr w:type="spellStart"/>
      <w:r w:rsidRPr="00F855E3">
        <w:rPr>
          <w:rFonts w:ascii="Cambria" w:eastAsia="Times New Roman" w:hAnsi="Cambria" w:cs="Times New Roman"/>
          <w:szCs w:val="22"/>
          <w:lang w:val="en-US"/>
        </w:rPr>
        <w:t>U.S.</w:t>
      </w:r>
      <w:r w:rsidRPr="00F855E3">
        <w:rPr>
          <w:rFonts w:ascii="Cambria" w:eastAsia="Times New Roman" w:hAnsi="Cambria" w:cs="Times New Roman"/>
          <w:szCs w:val="22"/>
          <w:lang w:val="en-US"/>
        </w:rPr>
        <w:softHyphen/>
        <w:t>Soviet</w:t>
      </w:r>
      <w:proofErr w:type="spellEnd"/>
      <w:r w:rsidRPr="00F855E3">
        <w:rPr>
          <w:rFonts w:ascii="Cambria" w:eastAsia="Times New Roman" w:hAnsi="Cambria" w:cs="Times New Roman"/>
          <w:szCs w:val="22"/>
          <w:lang w:val="en-US"/>
        </w:rPr>
        <w:t xml:space="preserve"> relations is not directed against third countries and their interests. </w:t>
      </w:r>
    </w:p>
    <w:p w14:paraId="0C2B795C" w14:textId="77777777" w:rsidR="00465BF2" w:rsidRPr="00F855E3" w:rsidRDefault="00465BF2" w:rsidP="00465BF2">
      <w:pPr>
        <w:rPr>
          <w:rFonts w:ascii="Cambria" w:eastAsia="Times New Roman" w:hAnsi="Cambria" w:cs="Times New Roman"/>
          <w:szCs w:val="22"/>
          <w:lang w:val="en-US"/>
        </w:rPr>
      </w:pPr>
    </w:p>
    <w:p w14:paraId="7ADB6B27" w14:textId="77777777" w:rsidR="00465BF2" w:rsidRPr="00F855E3" w:rsidRDefault="00465BF2" w:rsidP="00465BF2">
      <w:pPr>
        <w:rPr>
          <w:rFonts w:ascii="Cambria" w:eastAsia="Times New Roman" w:hAnsi="Cambria" w:cs="Times New Roman"/>
          <w:szCs w:val="22"/>
          <w:lang w:val="en-US"/>
        </w:rPr>
      </w:pPr>
      <w:r w:rsidRPr="00F855E3">
        <w:rPr>
          <w:rFonts w:ascii="Cambria" w:eastAsia="Times New Roman" w:hAnsi="Cambria" w:cs="Times New Roman"/>
          <w:b/>
          <w:szCs w:val="22"/>
          <w:lang w:val="en-US"/>
        </w:rPr>
        <w:t>Twelfth.</w:t>
      </w:r>
      <w:r w:rsidRPr="00F855E3">
        <w:rPr>
          <w:rFonts w:ascii="Cambria" w:eastAsia="Times New Roman" w:hAnsi="Cambria" w:cs="Times New Roman"/>
          <w:szCs w:val="22"/>
          <w:lang w:val="en-US"/>
        </w:rPr>
        <w:t xml:space="preserve"> The basic principles set forth in this document do not affect any obligations with respect to other countries earlier assumed by the USA and the USSR. </w:t>
      </w:r>
    </w:p>
    <w:p w14:paraId="4EAAA1DE" w14:textId="77777777" w:rsidR="00465BF2" w:rsidRPr="00F855E3" w:rsidRDefault="00465BF2" w:rsidP="00465BF2">
      <w:pPr>
        <w:rPr>
          <w:rFonts w:ascii="Cambria" w:eastAsia="Times New Roman" w:hAnsi="Cambria" w:cs="Times New Roman"/>
          <w:szCs w:val="22"/>
          <w:lang w:val="en-US"/>
        </w:rPr>
      </w:pPr>
    </w:p>
    <w:p w14:paraId="03108E4E" w14:textId="77777777" w:rsidR="00465BF2" w:rsidRPr="00F855E3" w:rsidRDefault="00465BF2" w:rsidP="00465BF2">
      <w:pPr>
        <w:rPr>
          <w:rFonts w:ascii="Cambria" w:eastAsia="Times New Roman" w:hAnsi="Cambria" w:cs="Times New Roman"/>
          <w:szCs w:val="22"/>
          <w:lang w:val="en-US"/>
        </w:rPr>
      </w:pPr>
      <w:r w:rsidRPr="00F855E3">
        <w:rPr>
          <w:rFonts w:ascii="Cambria" w:eastAsia="Times New Roman" w:hAnsi="Cambria" w:cs="Times New Roman"/>
          <w:szCs w:val="22"/>
          <w:lang w:val="en-US"/>
        </w:rPr>
        <w:t>Moscow, 29 May 1972</w:t>
      </w:r>
    </w:p>
    <w:p w14:paraId="2D2FF2D8" w14:textId="77777777" w:rsidR="00B348CC" w:rsidRPr="00F855E3" w:rsidRDefault="00465BF2">
      <w:pPr>
        <w:rPr>
          <w:rFonts w:ascii="Cambria" w:hAnsi="Cambria"/>
          <w:szCs w:val="22"/>
        </w:rPr>
      </w:pPr>
      <w:r w:rsidRPr="00F855E3">
        <w:rPr>
          <w:rFonts w:ascii="Cambria" w:eastAsia="Times New Roman" w:hAnsi="Cambria" w:cs="Times New Roman"/>
          <w:szCs w:val="22"/>
          <w:lang w:val="en-US"/>
        </w:rPr>
        <w:t xml:space="preserve"> </w:t>
      </w:r>
      <w:bookmarkStart w:id="0" w:name="_GoBack"/>
      <w:bookmarkEnd w:id="0"/>
    </w:p>
    <w:sectPr w:rsidR="00B348CC" w:rsidRPr="00F855E3" w:rsidSect="00B348C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F2"/>
    <w:rsid w:val="00432E71"/>
    <w:rsid w:val="00465BF2"/>
    <w:rsid w:val="00B348CC"/>
    <w:rsid w:val="00F8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89E0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3213">
      <w:bodyDiv w:val="1"/>
      <w:marLeft w:val="0"/>
      <w:marRight w:val="0"/>
      <w:marTop w:val="0"/>
      <w:marBottom w:val="0"/>
      <w:divBdr>
        <w:top w:val="none" w:sz="0" w:space="0" w:color="auto"/>
        <w:left w:val="none" w:sz="0" w:space="0" w:color="auto"/>
        <w:bottom w:val="none" w:sz="0" w:space="0" w:color="auto"/>
        <w:right w:val="none" w:sz="0" w:space="0" w:color="auto"/>
      </w:divBdr>
    </w:div>
    <w:div w:id="1784574706">
      <w:bodyDiv w:val="1"/>
      <w:marLeft w:val="0"/>
      <w:marRight w:val="0"/>
      <w:marTop w:val="0"/>
      <w:marBottom w:val="0"/>
      <w:divBdr>
        <w:top w:val="none" w:sz="0" w:space="0" w:color="auto"/>
        <w:left w:val="none" w:sz="0" w:space="0" w:color="auto"/>
        <w:bottom w:val="none" w:sz="0" w:space="0" w:color="auto"/>
        <w:right w:val="none" w:sz="0" w:space="0" w:color="auto"/>
      </w:divBdr>
    </w:div>
    <w:div w:id="19646530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4338</Characters>
  <Application>Microsoft Macintosh Word</Application>
  <DocSecurity>0</DocSecurity>
  <Lines>36</Lines>
  <Paragraphs>10</Paragraphs>
  <ScaleCrop>false</ScaleCrop>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Galvin</dc:creator>
  <cp:keywords/>
  <dc:description/>
  <cp:lastModifiedBy>AM Galvin</cp:lastModifiedBy>
  <cp:revision>3</cp:revision>
  <dcterms:created xsi:type="dcterms:W3CDTF">2017-01-15T14:12:00Z</dcterms:created>
  <dcterms:modified xsi:type="dcterms:W3CDTF">2017-01-15T14:16:00Z</dcterms:modified>
</cp:coreProperties>
</file>