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3E3A6" w14:textId="0483595F" w:rsidR="001B4F6B" w:rsidRDefault="00377CDD">
      <w:r>
        <w:t xml:space="preserve">Mid A Level Mock Guidance – Economics </w:t>
      </w:r>
    </w:p>
    <w:p w14:paraId="3E084FA1" w14:textId="1EAC046B" w:rsidR="00377CDD" w:rsidRDefault="00377CDD">
      <w:r>
        <w:t>Exam Format</w:t>
      </w:r>
    </w:p>
    <w:p w14:paraId="0C08A898" w14:textId="68A4A7B9" w:rsidR="00377CDD" w:rsidRDefault="00377CDD">
      <w:r>
        <w:t xml:space="preserve">There are two papers. Both have identical formats. Paper 1 is </w:t>
      </w:r>
      <w:proofErr w:type="gramStart"/>
      <w:r>
        <w:t>Microeconomics,</w:t>
      </w:r>
      <w:proofErr w:type="gramEnd"/>
      <w:r>
        <w:t xml:space="preserve"> Paper 2 is Macroeconomics.</w:t>
      </w:r>
    </w:p>
    <w:p w14:paraId="0FC35BA5" w14:textId="77777777" w:rsidR="00377CDD" w:rsidRDefault="00377CDD"/>
    <w:p w14:paraId="1FA278D2" w14:textId="77777777" w:rsidR="00377CDD" w:rsidRPr="009455CA" w:rsidRDefault="00377CDD" w:rsidP="00377CDD">
      <w:pPr>
        <w:pStyle w:val="ListParagraph"/>
        <w:numPr>
          <w:ilvl w:val="0"/>
          <w:numId w:val="1"/>
        </w:numPr>
        <w:rPr>
          <w:sz w:val="22"/>
        </w:rPr>
      </w:pPr>
      <w:r w:rsidRPr="009455CA">
        <w:rPr>
          <w:sz w:val="22"/>
        </w:rPr>
        <w:t xml:space="preserve">MCQ </w:t>
      </w:r>
      <w:r w:rsidRPr="009455CA">
        <w:rPr>
          <w:sz w:val="22"/>
        </w:rPr>
        <w:tab/>
      </w:r>
      <w:r w:rsidRPr="009455CA">
        <w:rPr>
          <w:sz w:val="22"/>
        </w:rPr>
        <w:tab/>
        <w:t>(10 marks) = 18%</w:t>
      </w:r>
    </w:p>
    <w:p w14:paraId="3701C830" w14:textId="77777777" w:rsidR="00377CDD" w:rsidRPr="009455CA" w:rsidRDefault="00377CDD" w:rsidP="00377CDD">
      <w:pPr>
        <w:pStyle w:val="ListParagraph"/>
        <w:numPr>
          <w:ilvl w:val="0"/>
          <w:numId w:val="1"/>
        </w:numPr>
        <w:rPr>
          <w:sz w:val="22"/>
        </w:rPr>
      </w:pPr>
      <w:r w:rsidRPr="009455CA">
        <w:rPr>
          <w:sz w:val="22"/>
        </w:rPr>
        <w:t>Data</w:t>
      </w:r>
      <w:r w:rsidRPr="009455CA">
        <w:rPr>
          <w:sz w:val="22"/>
        </w:rPr>
        <w:tab/>
      </w:r>
      <w:r w:rsidRPr="009455CA">
        <w:rPr>
          <w:sz w:val="22"/>
        </w:rPr>
        <w:tab/>
        <w:t xml:space="preserve">(4 </w:t>
      </w:r>
      <w:proofErr w:type="gramStart"/>
      <w:r w:rsidRPr="009455CA">
        <w:rPr>
          <w:sz w:val="22"/>
        </w:rPr>
        <w:t xml:space="preserve">marks)   </w:t>
      </w:r>
      <w:proofErr w:type="gramEnd"/>
      <w:r w:rsidRPr="009455CA">
        <w:rPr>
          <w:sz w:val="22"/>
        </w:rPr>
        <w:t>= 7%</w:t>
      </w:r>
    </w:p>
    <w:p w14:paraId="5A69A03E" w14:textId="77777777" w:rsidR="00377CDD" w:rsidRPr="009455CA" w:rsidRDefault="00377CDD" w:rsidP="00377CDD">
      <w:pPr>
        <w:pStyle w:val="ListParagraph"/>
        <w:numPr>
          <w:ilvl w:val="0"/>
          <w:numId w:val="1"/>
        </w:numPr>
        <w:rPr>
          <w:sz w:val="22"/>
        </w:rPr>
      </w:pPr>
      <w:r w:rsidRPr="009455CA">
        <w:rPr>
          <w:sz w:val="22"/>
        </w:rPr>
        <w:t>Diagram</w:t>
      </w:r>
      <w:r w:rsidRPr="009455CA">
        <w:rPr>
          <w:sz w:val="22"/>
        </w:rPr>
        <w:tab/>
        <w:t xml:space="preserve">(9 </w:t>
      </w:r>
      <w:proofErr w:type="gramStart"/>
      <w:r w:rsidRPr="009455CA">
        <w:rPr>
          <w:sz w:val="22"/>
        </w:rPr>
        <w:t xml:space="preserve">marks)   </w:t>
      </w:r>
      <w:proofErr w:type="gramEnd"/>
      <w:r>
        <w:rPr>
          <w:sz w:val="22"/>
        </w:rPr>
        <w:t xml:space="preserve">= </w:t>
      </w:r>
    </w:p>
    <w:p w14:paraId="21355D51" w14:textId="77777777" w:rsidR="00377CDD" w:rsidRPr="009455CA" w:rsidRDefault="00377CDD" w:rsidP="00377CDD">
      <w:pPr>
        <w:pStyle w:val="ListParagraph"/>
        <w:numPr>
          <w:ilvl w:val="0"/>
          <w:numId w:val="1"/>
        </w:numPr>
        <w:rPr>
          <w:sz w:val="22"/>
        </w:rPr>
      </w:pPr>
      <w:r w:rsidRPr="009455CA">
        <w:rPr>
          <w:sz w:val="22"/>
        </w:rPr>
        <w:t>Diagram</w:t>
      </w:r>
      <w:r w:rsidRPr="009455CA">
        <w:rPr>
          <w:sz w:val="22"/>
        </w:rPr>
        <w:tab/>
        <w:t xml:space="preserve">(9 </w:t>
      </w:r>
      <w:proofErr w:type="gramStart"/>
      <w:r w:rsidRPr="009455CA">
        <w:rPr>
          <w:sz w:val="22"/>
        </w:rPr>
        <w:t xml:space="preserve">marks)   </w:t>
      </w:r>
      <w:proofErr w:type="gramEnd"/>
      <w:r w:rsidRPr="009455CA">
        <w:rPr>
          <w:sz w:val="22"/>
        </w:rPr>
        <w:t>= 32%</w:t>
      </w:r>
    </w:p>
    <w:p w14:paraId="1749AA65" w14:textId="77777777" w:rsidR="00377CDD" w:rsidRPr="009455CA" w:rsidRDefault="00377CDD" w:rsidP="00377CDD">
      <w:pPr>
        <w:pStyle w:val="ListParagraph"/>
        <w:numPr>
          <w:ilvl w:val="0"/>
          <w:numId w:val="1"/>
        </w:numPr>
        <w:rPr>
          <w:sz w:val="22"/>
        </w:rPr>
      </w:pPr>
      <w:r w:rsidRPr="009455CA">
        <w:rPr>
          <w:sz w:val="22"/>
        </w:rPr>
        <w:t>Evaluate</w:t>
      </w:r>
      <w:r w:rsidRPr="009455CA">
        <w:rPr>
          <w:sz w:val="22"/>
        </w:rPr>
        <w:tab/>
        <w:t>(25 marks) = 44%</w:t>
      </w:r>
      <w:r w:rsidRPr="009455CA">
        <w:rPr>
          <w:sz w:val="22"/>
        </w:rPr>
        <w:tab/>
      </w:r>
    </w:p>
    <w:p w14:paraId="001AA07D" w14:textId="77777777" w:rsidR="00377CDD" w:rsidRPr="009455CA" w:rsidRDefault="00377CDD" w:rsidP="00377CDD">
      <w:pPr>
        <w:ind w:left="360"/>
      </w:pPr>
    </w:p>
    <w:p w14:paraId="188B8CF1" w14:textId="549F90F2" w:rsidR="00377CDD" w:rsidRDefault="00377CDD" w:rsidP="00377CDD">
      <w:pPr>
        <w:ind w:left="360"/>
      </w:pPr>
      <w:r w:rsidRPr="009455CA">
        <w:t>Total – out of 57 (90 minutes)</w:t>
      </w:r>
    </w:p>
    <w:p w14:paraId="2E5D1940" w14:textId="11419B56" w:rsidR="00377CDD" w:rsidRDefault="00377CDD" w:rsidP="00377CDD">
      <w:r>
        <w:t>Exam Content</w:t>
      </w:r>
    </w:p>
    <w:p w14:paraId="1CF0E93F" w14:textId="48BF3D4B" w:rsidR="00377CDD" w:rsidRDefault="00377CDD" w:rsidP="00377CDD">
      <w:r>
        <w:t>As we will finish the current topics on both sides of the course, all topics that we have studied are therefore fair game for the mock. Please bear in mind that the very early topics on both sides have a lot less technical content in them and are therefore less likely to be assessed in a detailed way than the latter ones.</w:t>
      </w:r>
    </w:p>
    <w:p w14:paraId="6B9F4C12" w14:textId="7FE3D13A" w:rsidR="00377CDD" w:rsidRDefault="00377CDD" w:rsidP="00377CDD">
      <w:r>
        <w:t>List of topics:</w:t>
      </w:r>
    </w:p>
    <w:p w14:paraId="438DF928" w14:textId="003348BC" w:rsidR="00377CDD" w:rsidRPr="00377CDD" w:rsidRDefault="00377CDD" w:rsidP="00377CDD">
      <w:pPr>
        <w:rPr>
          <w:rFonts w:cstheme="minorHAnsi"/>
        </w:rPr>
      </w:pPr>
      <w:r w:rsidRPr="00377CDD">
        <w:rPr>
          <w:rFonts w:cstheme="minorHAnsi"/>
        </w:rPr>
        <w:t>Microeconomics:</w:t>
      </w:r>
    </w:p>
    <w:p w14:paraId="3E09F444" w14:textId="77777777" w:rsidR="00377CDD" w:rsidRPr="00377CDD" w:rsidRDefault="00377CDD" w:rsidP="00377CDD">
      <w:pPr>
        <w:pStyle w:val="ListParagraph"/>
        <w:numPr>
          <w:ilvl w:val="0"/>
          <w:numId w:val="2"/>
        </w:numPr>
        <w:rPr>
          <w:rFonts w:asciiTheme="minorHAnsi" w:hAnsiTheme="minorHAnsi" w:cstheme="minorHAnsi"/>
          <w:sz w:val="22"/>
        </w:rPr>
      </w:pPr>
      <w:r w:rsidRPr="00377CDD">
        <w:rPr>
          <w:rFonts w:asciiTheme="minorHAnsi" w:hAnsiTheme="minorHAnsi" w:cstheme="minorHAnsi"/>
          <w:sz w:val="22"/>
        </w:rPr>
        <w:t>The Economic Problem</w:t>
      </w:r>
    </w:p>
    <w:p w14:paraId="11C43821" w14:textId="77777777" w:rsidR="00377CDD" w:rsidRPr="00377CDD" w:rsidRDefault="00377CDD" w:rsidP="00377CDD">
      <w:pPr>
        <w:pStyle w:val="ListParagraph"/>
        <w:numPr>
          <w:ilvl w:val="0"/>
          <w:numId w:val="2"/>
        </w:numPr>
        <w:rPr>
          <w:rFonts w:asciiTheme="minorHAnsi" w:hAnsiTheme="minorHAnsi" w:cstheme="minorHAnsi"/>
          <w:sz w:val="22"/>
        </w:rPr>
      </w:pPr>
      <w:r w:rsidRPr="00377CDD">
        <w:rPr>
          <w:rFonts w:asciiTheme="minorHAnsi" w:hAnsiTheme="minorHAnsi" w:cstheme="minorHAnsi"/>
          <w:sz w:val="22"/>
        </w:rPr>
        <w:t>Demand and Supply</w:t>
      </w:r>
    </w:p>
    <w:p w14:paraId="406D8AD2" w14:textId="77777777" w:rsidR="00377CDD" w:rsidRPr="00377CDD" w:rsidRDefault="00377CDD" w:rsidP="00377CDD">
      <w:pPr>
        <w:pStyle w:val="ListParagraph"/>
        <w:numPr>
          <w:ilvl w:val="0"/>
          <w:numId w:val="2"/>
        </w:numPr>
        <w:rPr>
          <w:rFonts w:asciiTheme="minorHAnsi" w:hAnsiTheme="minorHAnsi" w:cstheme="minorHAnsi"/>
          <w:sz w:val="22"/>
        </w:rPr>
      </w:pPr>
      <w:r w:rsidRPr="00377CDD">
        <w:rPr>
          <w:rFonts w:asciiTheme="minorHAnsi" w:hAnsiTheme="minorHAnsi" w:cstheme="minorHAnsi"/>
          <w:sz w:val="22"/>
        </w:rPr>
        <w:t xml:space="preserve">Price System </w:t>
      </w:r>
    </w:p>
    <w:p w14:paraId="7669681E" w14:textId="77777777" w:rsidR="00377CDD" w:rsidRPr="00377CDD" w:rsidRDefault="00377CDD" w:rsidP="00377CDD">
      <w:pPr>
        <w:pStyle w:val="ListParagraph"/>
        <w:numPr>
          <w:ilvl w:val="0"/>
          <w:numId w:val="2"/>
        </w:numPr>
        <w:rPr>
          <w:rFonts w:asciiTheme="minorHAnsi" w:hAnsiTheme="minorHAnsi" w:cstheme="minorHAnsi"/>
          <w:sz w:val="22"/>
        </w:rPr>
      </w:pPr>
      <w:r w:rsidRPr="00377CDD">
        <w:rPr>
          <w:rFonts w:asciiTheme="minorHAnsi" w:hAnsiTheme="minorHAnsi" w:cstheme="minorHAnsi"/>
          <w:sz w:val="22"/>
        </w:rPr>
        <w:t xml:space="preserve">Elasticity </w:t>
      </w:r>
    </w:p>
    <w:p w14:paraId="6B88A57F" w14:textId="77777777" w:rsidR="00377CDD" w:rsidRPr="00377CDD" w:rsidRDefault="00377CDD" w:rsidP="00377CDD">
      <w:pPr>
        <w:pStyle w:val="ListParagraph"/>
        <w:numPr>
          <w:ilvl w:val="0"/>
          <w:numId w:val="2"/>
        </w:numPr>
        <w:rPr>
          <w:rFonts w:asciiTheme="minorHAnsi" w:hAnsiTheme="minorHAnsi" w:cstheme="minorHAnsi"/>
          <w:sz w:val="22"/>
        </w:rPr>
      </w:pPr>
      <w:r w:rsidRPr="00377CDD">
        <w:rPr>
          <w:rFonts w:asciiTheme="minorHAnsi" w:hAnsiTheme="minorHAnsi" w:cstheme="minorHAnsi"/>
          <w:sz w:val="22"/>
        </w:rPr>
        <w:t>Market Mechanism</w:t>
      </w:r>
    </w:p>
    <w:p w14:paraId="223DEDF9" w14:textId="77777777" w:rsidR="00377CDD" w:rsidRPr="00377CDD" w:rsidRDefault="00377CDD" w:rsidP="00377CDD">
      <w:pPr>
        <w:pStyle w:val="ListParagraph"/>
        <w:numPr>
          <w:ilvl w:val="0"/>
          <w:numId w:val="2"/>
        </w:numPr>
        <w:rPr>
          <w:rFonts w:asciiTheme="minorHAnsi" w:hAnsiTheme="minorHAnsi" w:cstheme="minorHAnsi"/>
          <w:sz w:val="22"/>
        </w:rPr>
      </w:pPr>
      <w:r w:rsidRPr="00377CDD">
        <w:rPr>
          <w:rFonts w:asciiTheme="minorHAnsi" w:hAnsiTheme="minorHAnsi" w:cstheme="minorHAnsi"/>
          <w:sz w:val="22"/>
        </w:rPr>
        <w:t>Market Failure</w:t>
      </w:r>
    </w:p>
    <w:p w14:paraId="5831B9CE" w14:textId="77777777" w:rsidR="00377CDD" w:rsidRPr="00377CDD" w:rsidRDefault="00377CDD" w:rsidP="00377CDD">
      <w:pPr>
        <w:pStyle w:val="ListParagraph"/>
        <w:numPr>
          <w:ilvl w:val="0"/>
          <w:numId w:val="2"/>
        </w:numPr>
        <w:rPr>
          <w:rFonts w:asciiTheme="minorHAnsi" w:hAnsiTheme="minorHAnsi" w:cstheme="minorHAnsi"/>
          <w:sz w:val="22"/>
        </w:rPr>
      </w:pPr>
      <w:r w:rsidRPr="00377CDD">
        <w:rPr>
          <w:rFonts w:asciiTheme="minorHAnsi" w:hAnsiTheme="minorHAnsi" w:cstheme="minorHAnsi"/>
          <w:sz w:val="22"/>
        </w:rPr>
        <w:t>Government Intervention</w:t>
      </w:r>
    </w:p>
    <w:p w14:paraId="062FA1DD" w14:textId="3905B1DC" w:rsidR="00377CDD" w:rsidRPr="00377CDD" w:rsidRDefault="00377CDD" w:rsidP="00377CDD">
      <w:pPr>
        <w:pStyle w:val="ListParagraph"/>
        <w:numPr>
          <w:ilvl w:val="0"/>
          <w:numId w:val="2"/>
        </w:numPr>
        <w:rPr>
          <w:rFonts w:asciiTheme="minorHAnsi" w:hAnsiTheme="minorHAnsi" w:cstheme="minorHAnsi"/>
          <w:sz w:val="22"/>
        </w:rPr>
      </w:pPr>
      <w:r w:rsidRPr="00377CDD">
        <w:rPr>
          <w:rFonts w:asciiTheme="minorHAnsi" w:hAnsiTheme="minorHAnsi" w:cstheme="minorHAnsi"/>
          <w:sz w:val="22"/>
        </w:rPr>
        <w:t>Behavioural Theory</w:t>
      </w:r>
    </w:p>
    <w:p w14:paraId="2A851360" w14:textId="4A79F8A3" w:rsidR="00377CDD" w:rsidRPr="00377CDD" w:rsidRDefault="00377CDD" w:rsidP="00377CDD">
      <w:pPr>
        <w:pStyle w:val="ListParagraph"/>
        <w:numPr>
          <w:ilvl w:val="0"/>
          <w:numId w:val="2"/>
        </w:numPr>
        <w:rPr>
          <w:rFonts w:asciiTheme="minorHAnsi" w:hAnsiTheme="minorHAnsi" w:cstheme="minorHAnsi"/>
          <w:sz w:val="22"/>
        </w:rPr>
      </w:pPr>
      <w:r w:rsidRPr="00377CDD">
        <w:rPr>
          <w:rFonts w:asciiTheme="minorHAnsi" w:hAnsiTheme="minorHAnsi" w:cstheme="minorHAnsi"/>
          <w:sz w:val="22"/>
        </w:rPr>
        <w:t xml:space="preserve">Income distribution </w:t>
      </w:r>
    </w:p>
    <w:p w14:paraId="3CC98AFE" w14:textId="3C97FE20" w:rsidR="00377CDD" w:rsidRPr="00377CDD" w:rsidRDefault="00377CDD" w:rsidP="00377CDD">
      <w:pPr>
        <w:rPr>
          <w:rFonts w:cstheme="minorHAnsi"/>
        </w:rPr>
      </w:pPr>
    </w:p>
    <w:p w14:paraId="2DFCF595" w14:textId="577F7301" w:rsidR="00377CDD" w:rsidRPr="00377CDD" w:rsidRDefault="00377CDD" w:rsidP="00377CDD">
      <w:pPr>
        <w:rPr>
          <w:rFonts w:cstheme="minorHAnsi"/>
        </w:rPr>
      </w:pPr>
      <w:r w:rsidRPr="00377CDD">
        <w:rPr>
          <w:rFonts w:cstheme="minorHAnsi"/>
        </w:rPr>
        <w:t>Macroeconomics:</w:t>
      </w:r>
    </w:p>
    <w:p w14:paraId="6B4A6238" w14:textId="77777777" w:rsidR="00377CDD" w:rsidRPr="00377CDD" w:rsidRDefault="00377CDD" w:rsidP="00377CDD">
      <w:pPr>
        <w:pStyle w:val="ListParagraph"/>
        <w:numPr>
          <w:ilvl w:val="0"/>
          <w:numId w:val="3"/>
        </w:numPr>
        <w:rPr>
          <w:rFonts w:asciiTheme="minorHAnsi" w:hAnsiTheme="minorHAnsi" w:cstheme="minorHAnsi"/>
          <w:sz w:val="22"/>
        </w:rPr>
      </w:pPr>
      <w:r w:rsidRPr="00377CDD">
        <w:rPr>
          <w:rFonts w:asciiTheme="minorHAnsi" w:hAnsiTheme="minorHAnsi" w:cstheme="minorHAnsi"/>
          <w:sz w:val="22"/>
        </w:rPr>
        <w:t>Introduction to Macroeconomics</w:t>
      </w:r>
    </w:p>
    <w:p w14:paraId="60BFFDCD" w14:textId="77777777" w:rsidR="00377CDD" w:rsidRPr="00377CDD" w:rsidRDefault="00377CDD" w:rsidP="00377CDD">
      <w:pPr>
        <w:pStyle w:val="ListParagraph"/>
        <w:numPr>
          <w:ilvl w:val="0"/>
          <w:numId w:val="3"/>
        </w:numPr>
        <w:rPr>
          <w:rFonts w:asciiTheme="minorHAnsi" w:hAnsiTheme="minorHAnsi" w:cstheme="minorHAnsi"/>
          <w:sz w:val="22"/>
        </w:rPr>
      </w:pPr>
      <w:r w:rsidRPr="00377CDD">
        <w:rPr>
          <w:rFonts w:asciiTheme="minorHAnsi" w:hAnsiTheme="minorHAnsi" w:cstheme="minorHAnsi"/>
          <w:sz w:val="22"/>
        </w:rPr>
        <w:t>AD / AS</w:t>
      </w:r>
    </w:p>
    <w:p w14:paraId="69675A80" w14:textId="77777777" w:rsidR="00377CDD" w:rsidRPr="00377CDD" w:rsidRDefault="00377CDD" w:rsidP="00377CDD">
      <w:pPr>
        <w:pStyle w:val="ListParagraph"/>
        <w:numPr>
          <w:ilvl w:val="0"/>
          <w:numId w:val="3"/>
        </w:numPr>
        <w:rPr>
          <w:rFonts w:asciiTheme="minorHAnsi" w:hAnsiTheme="minorHAnsi" w:cstheme="minorHAnsi"/>
          <w:sz w:val="22"/>
        </w:rPr>
      </w:pPr>
      <w:r w:rsidRPr="00377CDD">
        <w:rPr>
          <w:rFonts w:asciiTheme="minorHAnsi" w:hAnsiTheme="minorHAnsi" w:cstheme="minorHAnsi"/>
          <w:sz w:val="22"/>
        </w:rPr>
        <w:t>Economic Growth</w:t>
      </w:r>
    </w:p>
    <w:p w14:paraId="3D07C5F4" w14:textId="77777777" w:rsidR="00377CDD" w:rsidRPr="00377CDD" w:rsidRDefault="00377CDD" w:rsidP="00377CDD">
      <w:pPr>
        <w:pStyle w:val="ListParagraph"/>
        <w:numPr>
          <w:ilvl w:val="0"/>
          <w:numId w:val="3"/>
        </w:numPr>
        <w:rPr>
          <w:rFonts w:asciiTheme="minorHAnsi" w:hAnsiTheme="minorHAnsi" w:cstheme="minorHAnsi"/>
          <w:sz w:val="22"/>
        </w:rPr>
      </w:pPr>
      <w:r w:rsidRPr="00377CDD">
        <w:rPr>
          <w:rFonts w:asciiTheme="minorHAnsi" w:hAnsiTheme="minorHAnsi" w:cstheme="minorHAnsi"/>
          <w:sz w:val="22"/>
        </w:rPr>
        <w:t>Inflation and Deflation</w:t>
      </w:r>
    </w:p>
    <w:p w14:paraId="39D166BB" w14:textId="77777777" w:rsidR="00377CDD" w:rsidRPr="00377CDD" w:rsidRDefault="00377CDD" w:rsidP="00377CDD">
      <w:pPr>
        <w:pStyle w:val="ListParagraph"/>
        <w:numPr>
          <w:ilvl w:val="0"/>
          <w:numId w:val="3"/>
        </w:numPr>
        <w:rPr>
          <w:rFonts w:asciiTheme="minorHAnsi" w:hAnsiTheme="minorHAnsi" w:cstheme="minorHAnsi"/>
          <w:sz w:val="22"/>
        </w:rPr>
      </w:pPr>
      <w:r w:rsidRPr="00377CDD">
        <w:rPr>
          <w:rFonts w:asciiTheme="minorHAnsi" w:hAnsiTheme="minorHAnsi" w:cstheme="minorHAnsi"/>
          <w:sz w:val="22"/>
        </w:rPr>
        <w:t xml:space="preserve">Unemployment </w:t>
      </w:r>
    </w:p>
    <w:p w14:paraId="0004AC94" w14:textId="77777777" w:rsidR="00377CDD" w:rsidRPr="00377CDD" w:rsidRDefault="00377CDD" w:rsidP="00377CDD">
      <w:pPr>
        <w:pStyle w:val="ListParagraph"/>
        <w:numPr>
          <w:ilvl w:val="0"/>
          <w:numId w:val="3"/>
        </w:numPr>
        <w:rPr>
          <w:rFonts w:asciiTheme="minorHAnsi" w:hAnsiTheme="minorHAnsi" w:cstheme="minorHAnsi"/>
          <w:sz w:val="22"/>
        </w:rPr>
      </w:pPr>
      <w:r w:rsidRPr="00377CDD">
        <w:rPr>
          <w:rFonts w:asciiTheme="minorHAnsi" w:hAnsiTheme="minorHAnsi" w:cstheme="minorHAnsi"/>
          <w:sz w:val="22"/>
        </w:rPr>
        <w:t xml:space="preserve">Globalisation </w:t>
      </w:r>
    </w:p>
    <w:p w14:paraId="6D3F572C" w14:textId="77777777" w:rsidR="00377CDD" w:rsidRPr="00377CDD" w:rsidRDefault="00377CDD" w:rsidP="00377CDD">
      <w:pPr>
        <w:pStyle w:val="ListParagraph"/>
        <w:numPr>
          <w:ilvl w:val="0"/>
          <w:numId w:val="3"/>
        </w:numPr>
        <w:rPr>
          <w:rFonts w:asciiTheme="minorHAnsi" w:hAnsiTheme="minorHAnsi" w:cstheme="minorHAnsi"/>
          <w:sz w:val="22"/>
        </w:rPr>
      </w:pPr>
      <w:r w:rsidRPr="00377CDD">
        <w:rPr>
          <w:rFonts w:asciiTheme="minorHAnsi" w:hAnsiTheme="minorHAnsi" w:cstheme="minorHAnsi"/>
          <w:sz w:val="22"/>
        </w:rPr>
        <w:t>The EU</w:t>
      </w:r>
    </w:p>
    <w:p w14:paraId="4896B9C7" w14:textId="61DEA131" w:rsidR="00377CDD" w:rsidRDefault="00377CDD" w:rsidP="00377CDD">
      <w:pPr>
        <w:pStyle w:val="ListParagraph"/>
        <w:numPr>
          <w:ilvl w:val="0"/>
          <w:numId w:val="3"/>
        </w:numPr>
        <w:rPr>
          <w:rFonts w:asciiTheme="minorHAnsi" w:hAnsiTheme="minorHAnsi" w:cstheme="minorHAnsi"/>
          <w:sz w:val="22"/>
        </w:rPr>
      </w:pPr>
      <w:r w:rsidRPr="00377CDD">
        <w:rPr>
          <w:rFonts w:asciiTheme="minorHAnsi" w:hAnsiTheme="minorHAnsi" w:cstheme="minorHAnsi"/>
          <w:sz w:val="22"/>
        </w:rPr>
        <w:t xml:space="preserve">Development Economics </w:t>
      </w:r>
    </w:p>
    <w:p w14:paraId="34DAD035" w14:textId="1D9B1FA5" w:rsidR="00377CDD" w:rsidRDefault="00377CDD" w:rsidP="00377CDD">
      <w:pPr>
        <w:pStyle w:val="ListParagraph"/>
        <w:rPr>
          <w:rFonts w:asciiTheme="minorHAnsi" w:hAnsiTheme="minorHAnsi" w:cstheme="minorHAnsi"/>
          <w:sz w:val="22"/>
        </w:rPr>
      </w:pPr>
    </w:p>
    <w:p w14:paraId="222CB5B2" w14:textId="77777777" w:rsidR="00982C44" w:rsidRDefault="00982C44" w:rsidP="00982C44">
      <w:pPr>
        <w:rPr>
          <w:rFonts w:cstheme="minorHAnsi"/>
        </w:rPr>
      </w:pPr>
    </w:p>
    <w:p w14:paraId="3277F275" w14:textId="77777777" w:rsidR="00982C44" w:rsidRDefault="00982C44" w:rsidP="00982C44">
      <w:pPr>
        <w:rPr>
          <w:rFonts w:cstheme="minorHAnsi"/>
        </w:rPr>
      </w:pPr>
    </w:p>
    <w:p w14:paraId="33082355" w14:textId="77777777" w:rsidR="00982C44" w:rsidRDefault="00982C44" w:rsidP="00982C44">
      <w:pPr>
        <w:rPr>
          <w:rFonts w:cstheme="minorHAnsi"/>
        </w:rPr>
      </w:pPr>
    </w:p>
    <w:p w14:paraId="28A2AB0F" w14:textId="5EFAA01D" w:rsidR="00377CDD" w:rsidRDefault="00982C44" w:rsidP="00982C44">
      <w:pPr>
        <w:rPr>
          <w:rFonts w:cstheme="minorHAnsi"/>
        </w:rPr>
      </w:pPr>
      <w:r>
        <w:rPr>
          <w:rFonts w:cstheme="minorHAnsi"/>
        </w:rPr>
        <w:lastRenderedPageBreak/>
        <w:t>Tutor2u Advice on Exam Technique</w:t>
      </w:r>
    </w:p>
    <w:p w14:paraId="479F3C6C" w14:textId="77E8AD5C" w:rsidR="00982C44" w:rsidRDefault="00982C44" w:rsidP="00377CDD">
      <w:pPr>
        <w:rPr>
          <w:rFonts w:cstheme="minorHAnsi"/>
        </w:rPr>
      </w:pPr>
      <w:r>
        <w:rPr>
          <w:rFonts w:cstheme="minorHAnsi"/>
        </w:rPr>
        <w:t>Please see below some specific guidance on the different types of questions you will face in the mock. Please note that additional guidance on 25 mark questions has been issued and will be reissued again in due course.</w:t>
      </w:r>
    </w:p>
    <w:p w14:paraId="52163927" w14:textId="0DC9F709" w:rsidR="00982C44" w:rsidRDefault="00982C44" w:rsidP="00377CDD">
      <w:pPr>
        <w:rPr>
          <w:rFonts w:cstheme="minorHAnsi"/>
        </w:rPr>
      </w:pPr>
      <w:r w:rsidRPr="00377CDD">
        <w:rPr>
          <w:rFonts w:cstheme="minorHAnsi"/>
        </w:rPr>
        <w:drawing>
          <wp:anchor distT="0" distB="0" distL="114300" distR="114300" simplePos="0" relativeHeight="251658240" behindDoc="0" locked="0" layoutInCell="1" allowOverlap="1" wp14:anchorId="73949BEA" wp14:editId="41EEBA8C">
            <wp:simplePos x="0" y="0"/>
            <wp:positionH relativeFrom="column">
              <wp:posOffset>-101600</wp:posOffset>
            </wp:positionH>
            <wp:positionV relativeFrom="paragraph">
              <wp:posOffset>223520</wp:posOffset>
            </wp:positionV>
            <wp:extent cx="5731510" cy="147002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31510" cy="1470025"/>
                    </a:xfrm>
                    <a:prstGeom prst="rect">
                      <a:avLst/>
                    </a:prstGeom>
                  </pic:spPr>
                </pic:pic>
              </a:graphicData>
            </a:graphic>
            <wp14:sizeRelH relativeFrom="page">
              <wp14:pctWidth>0</wp14:pctWidth>
            </wp14:sizeRelH>
            <wp14:sizeRelV relativeFrom="page">
              <wp14:pctHeight>0</wp14:pctHeight>
            </wp14:sizeRelV>
          </wp:anchor>
        </w:drawing>
      </w:r>
    </w:p>
    <w:p w14:paraId="1B5557AF" w14:textId="34119277" w:rsidR="00982C44" w:rsidRDefault="00982C44" w:rsidP="00377CDD">
      <w:pPr>
        <w:rPr>
          <w:rFonts w:cstheme="minorHAnsi"/>
        </w:rPr>
      </w:pPr>
    </w:p>
    <w:p w14:paraId="212CBA6C" w14:textId="4BF876E2" w:rsidR="00982C44" w:rsidRDefault="00982C44" w:rsidP="00377CDD">
      <w:pPr>
        <w:rPr>
          <w:rFonts w:cstheme="minorHAnsi"/>
        </w:rPr>
      </w:pPr>
    </w:p>
    <w:p w14:paraId="15F5980B" w14:textId="09D68C9B" w:rsidR="00982C44" w:rsidRDefault="00982C44" w:rsidP="00377CDD">
      <w:pPr>
        <w:rPr>
          <w:rFonts w:cstheme="minorHAnsi"/>
        </w:rPr>
      </w:pPr>
    </w:p>
    <w:p w14:paraId="06DCC90A" w14:textId="5F1936FC" w:rsidR="00982C44" w:rsidRDefault="00982C44" w:rsidP="00377CDD">
      <w:pPr>
        <w:rPr>
          <w:rFonts w:cstheme="minorHAnsi"/>
        </w:rPr>
      </w:pPr>
    </w:p>
    <w:p w14:paraId="655F3DC8" w14:textId="11D21280" w:rsidR="00982C44" w:rsidRDefault="00982C44" w:rsidP="00377CDD">
      <w:pPr>
        <w:rPr>
          <w:rFonts w:cstheme="minorHAnsi"/>
        </w:rPr>
      </w:pPr>
    </w:p>
    <w:p w14:paraId="431C811B" w14:textId="77777777" w:rsidR="00982C44" w:rsidRPr="00377CDD" w:rsidRDefault="00982C44" w:rsidP="00377CDD">
      <w:pPr>
        <w:rPr>
          <w:rFonts w:cstheme="minorHAnsi"/>
        </w:rPr>
      </w:pPr>
    </w:p>
    <w:p w14:paraId="6888F1BF" w14:textId="42B814BF" w:rsidR="00377CDD" w:rsidRDefault="00982C44">
      <w:pPr>
        <w:rPr>
          <w:rFonts w:cstheme="minorHAnsi"/>
        </w:rPr>
      </w:pPr>
      <w:r w:rsidRPr="00982C44">
        <w:rPr>
          <w:rFonts w:cstheme="minorHAnsi"/>
        </w:rPr>
        <w:drawing>
          <wp:inline distT="0" distB="0" distL="0" distR="0" wp14:anchorId="1F2F9C36" wp14:editId="3D3EB217">
            <wp:extent cx="5731510" cy="14382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438275"/>
                    </a:xfrm>
                    <a:prstGeom prst="rect">
                      <a:avLst/>
                    </a:prstGeom>
                  </pic:spPr>
                </pic:pic>
              </a:graphicData>
            </a:graphic>
          </wp:inline>
        </w:drawing>
      </w:r>
    </w:p>
    <w:p w14:paraId="2B00C5B2" w14:textId="68D86BB7" w:rsidR="00982C44" w:rsidRPr="00377CDD" w:rsidRDefault="00982C44">
      <w:pPr>
        <w:rPr>
          <w:rFonts w:cstheme="minorHAnsi"/>
        </w:rPr>
      </w:pPr>
      <w:r w:rsidRPr="00982C44">
        <w:rPr>
          <w:rFonts w:cstheme="minorHAnsi"/>
        </w:rPr>
        <w:drawing>
          <wp:inline distT="0" distB="0" distL="0" distR="0" wp14:anchorId="51A93F52" wp14:editId="64EEFF95">
            <wp:extent cx="5226319" cy="39689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6319" cy="3968954"/>
                    </a:xfrm>
                    <a:prstGeom prst="rect">
                      <a:avLst/>
                    </a:prstGeom>
                  </pic:spPr>
                </pic:pic>
              </a:graphicData>
            </a:graphic>
          </wp:inline>
        </w:drawing>
      </w:r>
    </w:p>
    <w:sectPr w:rsidR="00982C44" w:rsidRPr="00377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0A6A9E"/>
    <w:multiLevelType w:val="hybridMultilevel"/>
    <w:tmpl w:val="4774C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61194E"/>
    <w:multiLevelType w:val="hybridMultilevel"/>
    <w:tmpl w:val="025A7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5E5D48"/>
    <w:multiLevelType w:val="hybridMultilevel"/>
    <w:tmpl w:val="AFB2B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DD"/>
    <w:rsid w:val="001B4F6B"/>
    <w:rsid w:val="00377CDD"/>
    <w:rsid w:val="00982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1A89"/>
  <w15:chartTrackingRefBased/>
  <w15:docId w15:val="{A970E9D6-FB86-479A-A0B2-5E7ABB0C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DD"/>
    <w:pPr>
      <w:spacing w:after="0" w:line="240" w:lineRule="auto"/>
      <w:ind w:left="720"/>
      <w:contextualSpacing/>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Hunter</dc:creator>
  <cp:keywords/>
  <dc:description/>
  <cp:lastModifiedBy>James Hunter</cp:lastModifiedBy>
  <cp:revision>1</cp:revision>
  <dcterms:created xsi:type="dcterms:W3CDTF">2020-05-13T07:10:00Z</dcterms:created>
  <dcterms:modified xsi:type="dcterms:W3CDTF">2020-05-13T07:27:00Z</dcterms:modified>
</cp:coreProperties>
</file>