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1A" w:rsidRDefault="00D06392">
      <w:pPr>
        <w:contextualSpacing/>
        <w:rPr>
          <w:b/>
        </w:rPr>
      </w:pPr>
      <w:r>
        <w:rPr>
          <w:b/>
        </w:rPr>
        <w:t xml:space="preserve">Year 11 </w:t>
      </w:r>
      <w:r w:rsidRPr="00D06392">
        <w:rPr>
          <w:b/>
        </w:rPr>
        <w:t>Mock Exam Plan</w:t>
      </w:r>
      <w:r w:rsidR="00CB4E09">
        <w:rPr>
          <w:b/>
        </w:rPr>
        <w:t xml:space="preserve"> – Monday 13</w:t>
      </w:r>
      <w:r w:rsidRPr="00D06392">
        <w:rPr>
          <w:b/>
          <w:vertAlign w:val="superscript"/>
        </w:rPr>
        <w:t>th</w:t>
      </w:r>
      <w:r>
        <w:rPr>
          <w:b/>
        </w:rPr>
        <w:t xml:space="preserve"> November (5 hours)</w:t>
      </w:r>
    </w:p>
    <w:p w:rsidR="00D06392" w:rsidRDefault="00D06392">
      <w:pPr>
        <w:contextualSpacing/>
        <w:rPr>
          <w:b/>
        </w:rPr>
      </w:pPr>
    </w:p>
    <w:p w:rsidR="00CB4E09" w:rsidRDefault="00C85D6B">
      <w:pPr>
        <w:contextualSpacing/>
      </w:pPr>
      <w:r>
        <w:t>You will be</w:t>
      </w:r>
      <w:r w:rsidR="00D06392" w:rsidRPr="00D06392">
        <w:t xml:space="preserve"> required to </w:t>
      </w:r>
      <w:r w:rsidR="00CB4E09">
        <w:t xml:space="preserve">start your final piece for your coursework. You are not expected to finish it in this time, as the minimum time spent on the final piece will be 10hours (you may spend longer if needed). The design should be a further refinement of your mock up mini final piece design. E.g. you may change some of the colours or the composition slightly.  It must be an improvement though and should still clearly link to at least two of your artists. </w:t>
      </w:r>
    </w:p>
    <w:p w:rsidR="00CB4E09" w:rsidRDefault="00CB4E09">
      <w:pPr>
        <w:contextualSpacing/>
        <w:rPr>
          <w:b/>
        </w:rPr>
      </w:pPr>
      <w:r w:rsidRPr="00CB4E09">
        <w:rPr>
          <w:b/>
        </w:rPr>
        <w:t>Things you MUST do in preparation:</w:t>
      </w:r>
    </w:p>
    <w:p w:rsidR="00C85D6B" w:rsidRPr="00C85D6B" w:rsidRDefault="00C85D6B" w:rsidP="00C85D6B">
      <w:pPr>
        <w:pStyle w:val="ListParagraph"/>
        <w:numPr>
          <w:ilvl w:val="0"/>
          <w:numId w:val="1"/>
        </w:numPr>
      </w:pPr>
      <w:r w:rsidRPr="00C85D6B">
        <w:t>Carefully look at the exemplar project</w:t>
      </w:r>
      <w:r>
        <w:t>s</w:t>
      </w:r>
      <w:r w:rsidRPr="00C85D6B">
        <w:t xml:space="preserve"> on Moodle.</w:t>
      </w:r>
    </w:p>
    <w:p w:rsidR="00CB4E09" w:rsidRPr="00CB4E09" w:rsidRDefault="00CB4E09" w:rsidP="00CB4E09">
      <w:pPr>
        <w:pStyle w:val="ListParagraph"/>
        <w:numPr>
          <w:ilvl w:val="0"/>
          <w:numId w:val="1"/>
        </w:numPr>
      </w:pPr>
      <w:r w:rsidRPr="00CB4E09">
        <w:t>Have ALL of your coursework up to date, see individual target lists on folders.</w:t>
      </w:r>
    </w:p>
    <w:p w:rsidR="00CB4E09" w:rsidRPr="00CB4E09" w:rsidRDefault="00CB4E09" w:rsidP="00CB4E09">
      <w:pPr>
        <w:pStyle w:val="ListParagraph"/>
        <w:numPr>
          <w:ilvl w:val="0"/>
          <w:numId w:val="1"/>
        </w:numPr>
      </w:pPr>
      <w:r w:rsidRPr="00CB4E09">
        <w:t>Have an A5/A4 mini version of your final piece to work from.</w:t>
      </w:r>
    </w:p>
    <w:p w:rsidR="00CB4E09" w:rsidRPr="00CB4E09" w:rsidRDefault="00CB4E09" w:rsidP="00CB4E09">
      <w:pPr>
        <w:pStyle w:val="ListParagraph"/>
        <w:numPr>
          <w:ilvl w:val="0"/>
          <w:numId w:val="1"/>
        </w:numPr>
      </w:pPr>
      <w:r w:rsidRPr="00CB4E09">
        <w:t xml:space="preserve">Have your paper/material you will work on ready and cut to size. You may also prepare your background if it needs priming and grid your image ready.  (If you want you can draw it out, but </w:t>
      </w:r>
      <w:r w:rsidR="00C85D6B">
        <w:t xml:space="preserve">note </w:t>
      </w:r>
      <w:r w:rsidRPr="00CB4E09">
        <w:t>you would not be able to do this in your final exam at the end of the course).</w:t>
      </w:r>
    </w:p>
    <w:p w:rsidR="00D06392" w:rsidRPr="00CB4E09" w:rsidRDefault="00CB4E09" w:rsidP="00D06392">
      <w:pPr>
        <w:pStyle w:val="ListParagraph"/>
        <w:numPr>
          <w:ilvl w:val="0"/>
          <w:numId w:val="1"/>
        </w:numPr>
        <w:rPr>
          <w:b/>
          <w:color w:val="FF0000"/>
        </w:rPr>
      </w:pPr>
      <w:r>
        <w:t>Have the images you will be</w:t>
      </w:r>
      <w:r w:rsidR="00D06392" w:rsidRPr="00D06392">
        <w:t xml:space="preserve"> working from</w:t>
      </w:r>
      <w:r>
        <w:t xml:space="preserve"> printed out to the correct size. You may need to take new photos especially for this</w:t>
      </w:r>
      <w:r w:rsidR="00D06392" w:rsidRPr="00D06392">
        <w:t xml:space="preserve"> </w:t>
      </w:r>
      <w:r w:rsidR="00D06392" w:rsidRPr="00CB4E09">
        <w:rPr>
          <w:b/>
          <w:color w:val="FF0000"/>
        </w:rPr>
        <w:t>(Please note that you will not be allowed your phones).</w:t>
      </w:r>
    </w:p>
    <w:p w:rsidR="00D06392" w:rsidRDefault="00CB4E09" w:rsidP="00D06392">
      <w:pPr>
        <w:pStyle w:val="ListParagraph"/>
        <w:numPr>
          <w:ilvl w:val="0"/>
          <w:numId w:val="1"/>
        </w:numPr>
      </w:pPr>
      <w:r>
        <w:t>Have the</w:t>
      </w:r>
      <w:r w:rsidR="00D06392" w:rsidRPr="00D06392">
        <w:t xml:space="preserve"> materials and resources you will need</w:t>
      </w:r>
      <w:r>
        <w:t xml:space="preserve"> if you know they are not already in the cupboard</w:t>
      </w:r>
      <w:r w:rsidR="00D06392" w:rsidRPr="00D06392">
        <w:t>.</w:t>
      </w:r>
    </w:p>
    <w:p w:rsidR="00D06392" w:rsidRDefault="00D06392" w:rsidP="00D06392"/>
    <w:p w:rsidR="00D06392" w:rsidRDefault="00D06392" w:rsidP="00D06392">
      <w:pPr>
        <w:rPr>
          <w:b/>
        </w:rPr>
      </w:pPr>
      <w:r>
        <w:t xml:space="preserve">The work you do in these five hours will be marked </w:t>
      </w:r>
      <w:r w:rsidRPr="00CB4E09">
        <w:rPr>
          <w:b/>
        </w:rPr>
        <w:t>alongside your existing coursework</w:t>
      </w:r>
      <w:r>
        <w:t xml:space="preserve"> to give your mock result.  </w:t>
      </w:r>
      <w:r w:rsidRPr="00CB4E09">
        <w:rPr>
          <w:b/>
        </w:rPr>
        <w:t>Therefore, it is essential that the rest of your</w:t>
      </w:r>
      <w:r w:rsidR="00CB4E09" w:rsidRPr="00CB4E09">
        <w:rPr>
          <w:b/>
        </w:rPr>
        <w:t xml:space="preserve"> project is up to date and that you bring it with you on the day!</w:t>
      </w:r>
    </w:p>
    <w:p w:rsidR="00CB4E09" w:rsidRPr="00CB4E09" w:rsidRDefault="00CB4E09" w:rsidP="00D06392">
      <w:pPr>
        <w:rPr>
          <w:u w:val="single"/>
        </w:rPr>
      </w:pPr>
      <w:r w:rsidRPr="00CB4E09">
        <w:rPr>
          <w:u w:val="single"/>
        </w:rPr>
        <w:t>Fill in the plan below:</w:t>
      </w:r>
    </w:p>
    <w:p w:rsidR="00D06392" w:rsidRDefault="00D06392" w:rsidP="00D06392"/>
    <w:tbl>
      <w:tblPr>
        <w:tblStyle w:val="TableGrid"/>
        <w:tblW w:w="0" w:type="auto"/>
        <w:tblLook w:val="04A0" w:firstRow="1" w:lastRow="0" w:firstColumn="1" w:lastColumn="0" w:noHBand="0" w:noVBand="1"/>
      </w:tblPr>
      <w:tblGrid>
        <w:gridCol w:w="1497"/>
        <w:gridCol w:w="4501"/>
        <w:gridCol w:w="3018"/>
      </w:tblGrid>
      <w:tr w:rsidR="00D06392" w:rsidTr="00D06392">
        <w:trPr>
          <w:trHeight w:val="337"/>
        </w:trPr>
        <w:tc>
          <w:tcPr>
            <w:tcW w:w="1526" w:type="dxa"/>
          </w:tcPr>
          <w:p w:rsidR="00D06392" w:rsidRPr="00D06392" w:rsidRDefault="00D06392" w:rsidP="00D06392">
            <w:pPr>
              <w:rPr>
                <w:b/>
              </w:rPr>
            </w:pPr>
            <w:r w:rsidRPr="00D06392">
              <w:rPr>
                <w:b/>
              </w:rPr>
              <w:t>Time plan</w:t>
            </w:r>
          </w:p>
        </w:tc>
        <w:tc>
          <w:tcPr>
            <w:tcW w:w="4635" w:type="dxa"/>
          </w:tcPr>
          <w:p w:rsidR="00D06392" w:rsidRPr="00D06392" w:rsidRDefault="00D06392" w:rsidP="00D06392">
            <w:pPr>
              <w:rPr>
                <w:b/>
              </w:rPr>
            </w:pPr>
            <w:r w:rsidRPr="00D06392">
              <w:rPr>
                <w:b/>
              </w:rPr>
              <w:t>Planned tasks</w:t>
            </w:r>
          </w:p>
        </w:tc>
        <w:tc>
          <w:tcPr>
            <w:tcW w:w="3081" w:type="dxa"/>
          </w:tcPr>
          <w:p w:rsidR="00D06392" w:rsidRPr="00D06392" w:rsidRDefault="00D06392" w:rsidP="00D06392">
            <w:pPr>
              <w:rPr>
                <w:b/>
              </w:rPr>
            </w:pPr>
            <w:r w:rsidRPr="00D06392">
              <w:rPr>
                <w:b/>
              </w:rPr>
              <w:t>Resources required</w:t>
            </w:r>
          </w:p>
        </w:tc>
      </w:tr>
      <w:tr w:rsidR="00D06392" w:rsidTr="00CB4E09">
        <w:trPr>
          <w:trHeight w:val="750"/>
        </w:trPr>
        <w:tc>
          <w:tcPr>
            <w:tcW w:w="1526" w:type="dxa"/>
          </w:tcPr>
          <w:p w:rsidR="00D06392" w:rsidRDefault="00D06392" w:rsidP="00D06392">
            <w:r>
              <w:t>1</w:t>
            </w:r>
            <w:r w:rsidRPr="00D06392">
              <w:rPr>
                <w:vertAlign w:val="superscript"/>
              </w:rPr>
              <w:t>st</w:t>
            </w:r>
            <w:r>
              <w:t xml:space="preserve">  hour</w:t>
            </w:r>
          </w:p>
        </w:tc>
        <w:tc>
          <w:tcPr>
            <w:tcW w:w="4635" w:type="dxa"/>
          </w:tcPr>
          <w:p w:rsidR="00D06392" w:rsidRDefault="00D06392" w:rsidP="00D06392"/>
          <w:p w:rsidR="00D06392" w:rsidRDefault="00D06392" w:rsidP="00D06392"/>
          <w:p w:rsidR="00D97BAC" w:rsidRDefault="00D97BAC" w:rsidP="00D06392"/>
          <w:p w:rsidR="00D97BAC" w:rsidRDefault="00D97BAC" w:rsidP="00D06392"/>
        </w:tc>
        <w:tc>
          <w:tcPr>
            <w:tcW w:w="3081" w:type="dxa"/>
          </w:tcPr>
          <w:p w:rsidR="00D06392" w:rsidRDefault="00D06392" w:rsidP="00D06392"/>
        </w:tc>
      </w:tr>
      <w:tr w:rsidR="00D06392" w:rsidTr="00D06392">
        <w:tc>
          <w:tcPr>
            <w:tcW w:w="1526" w:type="dxa"/>
          </w:tcPr>
          <w:p w:rsidR="00D06392" w:rsidRDefault="00D06392" w:rsidP="00D06392">
            <w:r>
              <w:t>2</w:t>
            </w:r>
            <w:r w:rsidRPr="00D06392">
              <w:rPr>
                <w:vertAlign w:val="superscript"/>
              </w:rPr>
              <w:t>nd</w:t>
            </w:r>
            <w:r>
              <w:t xml:space="preserve"> hour</w:t>
            </w:r>
          </w:p>
        </w:tc>
        <w:tc>
          <w:tcPr>
            <w:tcW w:w="4635" w:type="dxa"/>
          </w:tcPr>
          <w:p w:rsidR="00D06392" w:rsidRDefault="00D06392" w:rsidP="00D06392"/>
          <w:p w:rsidR="00D06392" w:rsidRDefault="00D06392" w:rsidP="00D06392"/>
          <w:p w:rsidR="00D97BAC" w:rsidRDefault="00D97BAC" w:rsidP="00D06392"/>
          <w:p w:rsidR="00CB4E09" w:rsidRDefault="00CB4E09" w:rsidP="00D06392"/>
        </w:tc>
        <w:tc>
          <w:tcPr>
            <w:tcW w:w="3081" w:type="dxa"/>
          </w:tcPr>
          <w:p w:rsidR="00D06392" w:rsidRDefault="00D06392" w:rsidP="00D06392"/>
        </w:tc>
      </w:tr>
      <w:tr w:rsidR="00D06392" w:rsidTr="00D06392">
        <w:tc>
          <w:tcPr>
            <w:tcW w:w="1526" w:type="dxa"/>
          </w:tcPr>
          <w:p w:rsidR="00D06392" w:rsidRDefault="00D06392" w:rsidP="00D06392">
            <w:r>
              <w:t>3</w:t>
            </w:r>
            <w:r w:rsidRPr="00D06392">
              <w:rPr>
                <w:vertAlign w:val="superscript"/>
              </w:rPr>
              <w:t>rd</w:t>
            </w:r>
            <w:r>
              <w:t xml:space="preserve"> hour</w:t>
            </w:r>
          </w:p>
        </w:tc>
        <w:tc>
          <w:tcPr>
            <w:tcW w:w="4635" w:type="dxa"/>
          </w:tcPr>
          <w:p w:rsidR="00D06392" w:rsidRDefault="00D06392" w:rsidP="00D06392"/>
          <w:p w:rsidR="00D06392" w:rsidRDefault="00D06392" w:rsidP="00D06392"/>
          <w:p w:rsidR="00D97BAC" w:rsidRDefault="00D97BAC" w:rsidP="00D06392"/>
          <w:p w:rsidR="00CB4E09" w:rsidRDefault="00CB4E09" w:rsidP="00D06392"/>
          <w:p w:rsidR="00D06392" w:rsidRDefault="00D06392" w:rsidP="00D06392"/>
        </w:tc>
        <w:tc>
          <w:tcPr>
            <w:tcW w:w="3081" w:type="dxa"/>
          </w:tcPr>
          <w:p w:rsidR="00D06392" w:rsidRDefault="00D06392" w:rsidP="00D06392"/>
        </w:tc>
      </w:tr>
      <w:tr w:rsidR="00D06392" w:rsidTr="00D06392">
        <w:tc>
          <w:tcPr>
            <w:tcW w:w="1526" w:type="dxa"/>
          </w:tcPr>
          <w:p w:rsidR="00D06392" w:rsidRDefault="00D06392" w:rsidP="00D06392">
            <w:r>
              <w:t>4</w:t>
            </w:r>
            <w:r w:rsidRPr="00D06392">
              <w:rPr>
                <w:vertAlign w:val="superscript"/>
              </w:rPr>
              <w:t>th</w:t>
            </w:r>
            <w:r>
              <w:t xml:space="preserve"> hour</w:t>
            </w:r>
          </w:p>
        </w:tc>
        <w:tc>
          <w:tcPr>
            <w:tcW w:w="4635" w:type="dxa"/>
          </w:tcPr>
          <w:p w:rsidR="00D06392" w:rsidRDefault="00D06392" w:rsidP="00D06392"/>
          <w:p w:rsidR="00D97BAC" w:rsidRDefault="00D97BAC" w:rsidP="00D06392"/>
          <w:p w:rsidR="00CB4E09" w:rsidRDefault="00CB4E09" w:rsidP="00D06392"/>
          <w:p w:rsidR="00D97BAC" w:rsidRDefault="00D97BAC" w:rsidP="00D06392"/>
          <w:p w:rsidR="00D06392" w:rsidRDefault="00D06392" w:rsidP="00D06392"/>
        </w:tc>
        <w:tc>
          <w:tcPr>
            <w:tcW w:w="3081" w:type="dxa"/>
          </w:tcPr>
          <w:p w:rsidR="00D06392" w:rsidRDefault="00D06392" w:rsidP="00D06392"/>
        </w:tc>
      </w:tr>
      <w:tr w:rsidR="00D06392" w:rsidTr="00D06392">
        <w:tc>
          <w:tcPr>
            <w:tcW w:w="1526" w:type="dxa"/>
          </w:tcPr>
          <w:p w:rsidR="00D06392" w:rsidRDefault="00D06392" w:rsidP="00D06392">
            <w:r>
              <w:t>5</w:t>
            </w:r>
            <w:r w:rsidRPr="00D06392">
              <w:rPr>
                <w:vertAlign w:val="superscript"/>
              </w:rPr>
              <w:t>th</w:t>
            </w:r>
            <w:r>
              <w:t xml:space="preserve"> hour</w:t>
            </w:r>
          </w:p>
        </w:tc>
        <w:tc>
          <w:tcPr>
            <w:tcW w:w="4635" w:type="dxa"/>
          </w:tcPr>
          <w:p w:rsidR="00D06392" w:rsidRDefault="00D06392" w:rsidP="00D06392"/>
          <w:p w:rsidR="00D06392" w:rsidRDefault="00D06392" w:rsidP="00D06392"/>
          <w:p w:rsidR="00D97BAC" w:rsidRDefault="00D97BAC" w:rsidP="00D06392">
            <w:bookmarkStart w:id="0" w:name="_GoBack"/>
            <w:bookmarkEnd w:id="0"/>
          </w:p>
        </w:tc>
        <w:tc>
          <w:tcPr>
            <w:tcW w:w="3081" w:type="dxa"/>
          </w:tcPr>
          <w:p w:rsidR="00D06392" w:rsidRDefault="00D06392" w:rsidP="00D06392"/>
        </w:tc>
      </w:tr>
    </w:tbl>
    <w:p w:rsidR="00D06392" w:rsidRPr="00D06392" w:rsidRDefault="00D06392" w:rsidP="00D06392"/>
    <w:sectPr w:rsidR="00D06392" w:rsidRPr="00D06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B815AA"/>
    <w:multiLevelType w:val="hybridMultilevel"/>
    <w:tmpl w:val="3F66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92"/>
    <w:rsid w:val="004D7E1A"/>
    <w:rsid w:val="008F39AD"/>
    <w:rsid w:val="0099552D"/>
    <w:rsid w:val="00A66B86"/>
    <w:rsid w:val="00C85D6B"/>
    <w:rsid w:val="00CB4E09"/>
    <w:rsid w:val="00CD53D6"/>
    <w:rsid w:val="00D06392"/>
    <w:rsid w:val="00D97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F2E19-906B-461F-95CC-88F2FAB2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392"/>
    <w:pPr>
      <w:ind w:left="720"/>
      <w:contextualSpacing/>
    </w:pPr>
  </w:style>
  <w:style w:type="table" w:styleId="TableGrid">
    <w:name w:val="Table Grid"/>
    <w:basedOn w:val="TableNormal"/>
    <w:uiPriority w:val="59"/>
    <w:rsid w:val="00D06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Westmore</dc:creator>
  <cp:lastModifiedBy>Alex Westmore</cp:lastModifiedBy>
  <cp:revision>3</cp:revision>
  <dcterms:created xsi:type="dcterms:W3CDTF">2017-10-13T07:50:00Z</dcterms:created>
  <dcterms:modified xsi:type="dcterms:W3CDTF">2017-10-13T07:54:00Z</dcterms:modified>
</cp:coreProperties>
</file>