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66" w:rsidRDefault="00553097" w:rsidP="00553097">
      <w:pPr>
        <w:jc w:val="center"/>
        <w:rPr>
          <w:b/>
          <w:u w:val="single"/>
        </w:rPr>
      </w:pPr>
      <w:bookmarkStart w:id="0" w:name="_GoBack"/>
      <w:bookmarkEnd w:id="0"/>
      <w:r>
        <w:rPr>
          <w:b/>
          <w:u w:val="single"/>
        </w:rPr>
        <w:t>Types of Long Term Memory</w:t>
      </w:r>
    </w:p>
    <w:p w:rsidR="00553097" w:rsidRPr="00350C94" w:rsidRDefault="00553097" w:rsidP="00553097">
      <w:pPr>
        <w:pStyle w:val="NoSpacing"/>
        <w:rPr>
          <w:color w:val="E36C0A" w:themeColor="accent6" w:themeShade="BF"/>
        </w:rPr>
      </w:pPr>
      <w:r>
        <w:rPr>
          <w:noProof/>
        </w:rPr>
        <w:drawing>
          <wp:inline distT="0" distB="0" distL="0" distR="0">
            <wp:extent cx="6743700" cy="4200525"/>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Pr="00350C94">
        <w:rPr>
          <w:b/>
          <w:color w:val="E36C0A" w:themeColor="accent6" w:themeShade="BF"/>
        </w:rPr>
        <w:t>Procedural Memory</w:t>
      </w:r>
    </w:p>
    <w:p w:rsidR="00553097" w:rsidRPr="00350C94" w:rsidRDefault="00553097" w:rsidP="00553097">
      <w:pPr>
        <w:pStyle w:val="NoSpacing"/>
        <w:numPr>
          <w:ilvl w:val="0"/>
          <w:numId w:val="1"/>
        </w:numPr>
        <w:rPr>
          <w:color w:val="E36C0A" w:themeColor="accent6" w:themeShade="BF"/>
        </w:rPr>
      </w:pPr>
      <w:r w:rsidRPr="00350C94">
        <w:rPr>
          <w:color w:val="E36C0A" w:themeColor="accent6" w:themeShade="BF"/>
        </w:rPr>
        <w:t>Tasks such as swimming that we do not call on conscious memory to do.</w:t>
      </w:r>
    </w:p>
    <w:p w:rsidR="00553097" w:rsidRPr="00350C94" w:rsidRDefault="00553097" w:rsidP="00553097">
      <w:pPr>
        <w:pStyle w:val="NoSpacing"/>
        <w:numPr>
          <w:ilvl w:val="0"/>
          <w:numId w:val="1"/>
        </w:numPr>
        <w:rPr>
          <w:color w:val="E36C0A" w:themeColor="accent6" w:themeShade="BF"/>
        </w:rPr>
      </w:pPr>
      <w:r w:rsidRPr="00350C94">
        <w:rPr>
          <w:color w:val="E36C0A" w:themeColor="accent6" w:themeShade="BF"/>
        </w:rPr>
        <w:t>Both semantic and episodic require conscious recall of facts and events.</w:t>
      </w:r>
    </w:p>
    <w:p w:rsidR="00553097" w:rsidRPr="00350C94" w:rsidRDefault="00553097" w:rsidP="00553097">
      <w:pPr>
        <w:pStyle w:val="NoSpacing"/>
        <w:rPr>
          <w:b/>
          <w:color w:val="365F91" w:themeColor="accent1" w:themeShade="BF"/>
        </w:rPr>
      </w:pPr>
      <w:r w:rsidRPr="00350C94">
        <w:rPr>
          <w:b/>
          <w:color w:val="365F91" w:themeColor="accent1" w:themeShade="BF"/>
        </w:rPr>
        <w:t>Semantic memory</w:t>
      </w:r>
    </w:p>
    <w:p w:rsidR="00553097" w:rsidRPr="00350C94" w:rsidRDefault="005432C7" w:rsidP="00553097">
      <w:pPr>
        <w:pStyle w:val="NoSpacing"/>
        <w:numPr>
          <w:ilvl w:val="0"/>
          <w:numId w:val="1"/>
        </w:numPr>
        <w:rPr>
          <w:b/>
          <w:color w:val="365F91" w:themeColor="accent1" w:themeShade="BF"/>
        </w:rPr>
      </w:pPr>
      <w:r w:rsidRPr="00350C94">
        <w:rPr>
          <w:color w:val="365F91" w:themeColor="accent1" w:themeShade="BF"/>
        </w:rPr>
        <w:t>Don’t need to know when and where you learnt the fact.</w:t>
      </w:r>
    </w:p>
    <w:p w:rsidR="005432C7" w:rsidRPr="00350C94" w:rsidRDefault="005432C7" w:rsidP="00553097">
      <w:pPr>
        <w:pStyle w:val="NoSpacing"/>
        <w:numPr>
          <w:ilvl w:val="0"/>
          <w:numId w:val="1"/>
        </w:numPr>
        <w:rPr>
          <w:b/>
          <w:color w:val="365F91" w:themeColor="accent1" w:themeShade="BF"/>
        </w:rPr>
      </w:pPr>
      <w:r w:rsidRPr="00350C94">
        <w:rPr>
          <w:color w:val="365F91" w:themeColor="accent1" w:themeShade="BF"/>
        </w:rPr>
        <w:t>Differs to episodic which is tied to time and place.</w:t>
      </w:r>
    </w:p>
    <w:p w:rsidR="005432C7" w:rsidRPr="00350C94" w:rsidRDefault="005432C7" w:rsidP="00553097">
      <w:pPr>
        <w:pStyle w:val="NoSpacing"/>
        <w:numPr>
          <w:ilvl w:val="0"/>
          <w:numId w:val="1"/>
        </w:numPr>
        <w:rPr>
          <w:b/>
          <w:color w:val="365F91" w:themeColor="accent1" w:themeShade="BF"/>
        </w:rPr>
      </w:pPr>
      <w:r w:rsidRPr="00350C94">
        <w:rPr>
          <w:color w:val="365F91" w:themeColor="accent1" w:themeShade="BF"/>
        </w:rPr>
        <w:t>Thought to be hierarchically organised – Bower et al.</w:t>
      </w:r>
    </w:p>
    <w:p w:rsidR="005432C7" w:rsidRPr="00350C94" w:rsidRDefault="005432C7" w:rsidP="005432C7">
      <w:pPr>
        <w:pStyle w:val="NoSpacing"/>
        <w:numPr>
          <w:ilvl w:val="1"/>
          <w:numId w:val="1"/>
        </w:numPr>
        <w:rPr>
          <w:b/>
          <w:color w:val="365F91" w:themeColor="accent1" w:themeShade="BF"/>
        </w:rPr>
      </w:pPr>
      <w:r w:rsidRPr="00350C94">
        <w:rPr>
          <w:b/>
          <w:color w:val="365F91" w:themeColor="accent1" w:themeShade="BF"/>
        </w:rPr>
        <w:t xml:space="preserve">Aim: </w:t>
      </w:r>
      <w:r w:rsidRPr="00350C94">
        <w:rPr>
          <w:color w:val="365F91" w:themeColor="accent1" w:themeShade="BF"/>
        </w:rPr>
        <w:t xml:space="preserve">to </w:t>
      </w:r>
      <w:r w:rsidR="00F23AF6" w:rsidRPr="00350C94">
        <w:rPr>
          <w:color w:val="365F91" w:themeColor="accent1" w:themeShade="BF"/>
        </w:rPr>
        <w:t>investigate</w:t>
      </w:r>
      <w:r w:rsidRPr="00350C94">
        <w:rPr>
          <w:color w:val="365F91" w:themeColor="accent1" w:themeShade="BF"/>
        </w:rPr>
        <w:t xml:space="preserve"> semantic categorisation in long-term memory.</w:t>
      </w:r>
    </w:p>
    <w:p w:rsidR="00E909B8" w:rsidRPr="00350C94" w:rsidRDefault="00E909B8" w:rsidP="005432C7">
      <w:pPr>
        <w:pStyle w:val="NoSpacing"/>
        <w:numPr>
          <w:ilvl w:val="1"/>
          <w:numId w:val="1"/>
        </w:numPr>
        <w:rPr>
          <w:b/>
          <w:color w:val="365F91" w:themeColor="accent1" w:themeShade="BF"/>
        </w:rPr>
      </w:pPr>
      <w:r w:rsidRPr="00350C94">
        <w:rPr>
          <w:b/>
          <w:color w:val="365F91" w:themeColor="accent1" w:themeShade="BF"/>
        </w:rPr>
        <w:t xml:space="preserve">Method: </w:t>
      </w:r>
      <w:r w:rsidRPr="00350C94">
        <w:rPr>
          <w:color w:val="365F91" w:themeColor="accent1" w:themeShade="BF"/>
        </w:rPr>
        <w:t>two groups of participants with same words presented differently.  4 trials of 28 words (112 in total) either hierarchically (instrument, string, parcel, paper, photocopier, etc) or randomly. Hey were then asked to free recall as many words as possible.</w:t>
      </w:r>
    </w:p>
    <w:p w:rsidR="00E909B8" w:rsidRPr="00350C94" w:rsidRDefault="00E909B8" w:rsidP="005432C7">
      <w:pPr>
        <w:pStyle w:val="NoSpacing"/>
        <w:numPr>
          <w:ilvl w:val="1"/>
          <w:numId w:val="1"/>
        </w:numPr>
        <w:rPr>
          <w:b/>
          <w:color w:val="365F91" w:themeColor="accent1" w:themeShade="BF"/>
        </w:rPr>
      </w:pPr>
      <w:r w:rsidRPr="00350C94">
        <w:rPr>
          <w:b/>
          <w:color w:val="365F91" w:themeColor="accent1" w:themeShade="BF"/>
        </w:rPr>
        <w:t xml:space="preserve">Results: </w:t>
      </w:r>
      <w:r w:rsidRPr="00350C94">
        <w:rPr>
          <w:color w:val="365F91" w:themeColor="accent1" w:themeShade="BF"/>
        </w:rPr>
        <w:t>‘organised conditioned’ significantly higher – mean: 73 – than ‘random condition’ – mean: 21.</w:t>
      </w:r>
    </w:p>
    <w:p w:rsidR="00E909B8" w:rsidRPr="00350C94" w:rsidRDefault="00E909B8" w:rsidP="005432C7">
      <w:pPr>
        <w:pStyle w:val="NoSpacing"/>
        <w:numPr>
          <w:ilvl w:val="1"/>
          <w:numId w:val="1"/>
        </w:numPr>
        <w:rPr>
          <w:b/>
          <w:color w:val="365F91" w:themeColor="accent1" w:themeShade="BF"/>
        </w:rPr>
      </w:pPr>
      <w:r w:rsidRPr="00350C94">
        <w:rPr>
          <w:b/>
          <w:color w:val="365F91" w:themeColor="accent1" w:themeShade="BF"/>
        </w:rPr>
        <w:t xml:space="preserve">Conclusion: </w:t>
      </w:r>
      <w:r w:rsidRPr="00350C94">
        <w:rPr>
          <w:color w:val="365F91" w:themeColor="accent1" w:themeShade="BF"/>
        </w:rPr>
        <w:t>as recall is facilitated by organisation, long-term memory storage is probably semantically organised.</w:t>
      </w:r>
    </w:p>
    <w:p w:rsidR="00E909B8" w:rsidRPr="00350C94" w:rsidRDefault="00E909B8" w:rsidP="005432C7">
      <w:pPr>
        <w:pStyle w:val="NoSpacing"/>
        <w:numPr>
          <w:ilvl w:val="1"/>
          <w:numId w:val="1"/>
        </w:numPr>
        <w:rPr>
          <w:b/>
          <w:color w:val="365F91" w:themeColor="accent1" w:themeShade="BF"/>
        </w:rPr>
      </w:pPr>
      <w:r w:rsidRPr="00350C94">
        <w:rPr>
          <w:b/>
          <w:color w:val="365F91" w:themeColor="accent1" w:themeShade="BF"/>
        </w:rPr>
        <w:t xml:space="preserve">Evaluation: </w:t>
      </w:r>
      <w:r w:rsidRPr="00350C94">
        <w:rPr>
          <w:color w:val="365F91" w:themeColor="accent1" w:themeShade="BF"/>
        </w:rPr>
        <w:t xml:space="preserve">when participants carry out memory experiments, an assumption is made about how the material is encoded. It is assumed participants make semantic associations between the words in organised but not in random. </w:t>
      </w:r>
      <w:r w:rsidR="00350C94" w:rsidRPr="00350C94">
        <w:rPr>
          <w:color w:val="365F91" w:themeColor="accent1" w:themeShade="BF"/>
        </w:rPr>
        <w:t xml:space="preserve"> But it may not be the case. And such controlled laboratory experiments may tell little about how memory works in the real world.</w:t>
      </w:r>
    </w:p>
    <w:p w:rsidR="005432C7" w:rsidRPr="00350C94" w:rsidRDefault="005432C7" w:rsidP="00553097">
      <w:pPr>
        <w:pStyle w:val="NoSpacing"/>
        <w:numPr>
          <w:ilvl w:val="0"/>
          <w:numId w:val="1"/>
        </w:numPr>
        <w:rPr>
          <w:b/>
          <w:color w:val="365F91" w:themeColor="accent1" w:themeShade="BF"/>
        </w:rPr>
      </w:pPr>
      <w:r w:rsidRPr="00350C94">
        <w:rPr>
          <w:color w:val="365F91" w:themeColor="accent1" w:themeShade="BF"/>
        </w:rPr>
        <w:t>Information is systematically linked to related information.</w:t>
      </w:r>
    </w:p>
    <w:p w:rsidR="00350C94" w:rsidRPr="00350C94" w:rsidRDefault="00350C94" w:rsidP="00350C94">
      <w:pPr>
        <w:pStyle w:val="NoSpacing"/>
        <w:rPr>
          <w:b/>
          <w:color w:val="365F91" w:themeColor="accent1" w:themeShade="BF"/>
        </w:rPr>
      </w:pPr>
      <w:r w:rsidRPr="00350C94">
        <w:rPr>
          <w:b/>
          <w:color w:val="365F91" w:themeColor="accent1" w:themeShade="BF"/>
        </w:rPr>
        <w:t>Episodic Memory</w:t>
      </w:r>
    </w:p>
    <w:p w:rsidR="00350C94" w:rsidRPr="00350C94" w:rsidRDefault="00350C94" w:rsidP="00350C94">
      <w:pPr>
        <w:pStyle w:val="NoSpacing"/>
        <w:numPr>
          <w:ilvl w:val="0"/>
          <w:numId w:val="2"/>
        </w:numPr>
        <w:rPr>
          <w:color w:val="365F91" w:themeColor="accent1" w:themeShade="BF"/>
        </w:rPr>
      </w:pPr>
      <w:r w:rsidRPr="00350C94">
        <w:rPr>
          <w:color w:val="365F91" w:themeColor="accent1" w:themeShade="BF"/>
        </w:rPr>
        <w:lastRenderedPageBreak/>
        <w:t xml:space="preserve">Example of a question that would require episodic memory: </w:t>
      </w:r>
      <w:r w:rsidRPr="00350C94">
        <w:rPr>
          <w:i/>
          <w:color w:val="365F91" w:themeColor="accent1" w:themeShade="BF"/>
        </w:rPr>
        <w:t>“What did you have for breakfast this morning?”</w:t>
      </w:r>
    </w:p>
    <w:p w:rsidR="00350C94" w:rsidRPr="00350C94" w:rsidRDefault="00350C94" w:rsidP="00350C94">
      <w:pPr>
        <w:pStyle w:val="NoSpacing"/>
        <w:numPr>
          <w:ilvl w:val="0"/>
          <w:numId w:val="2"/>
        </w:numPr>
        <w:rPr>
          <w:color w:val="365F91" w:themeColor="accent1" w:themeShade="BF"/>
        </w:rPr>
      </w:pPr>
      <w:r w:rsidRPr="00350C94">
        <w:rPr>
          <w:color w:val="365F91" w:themeColor="accent1" w:themeShade="BF"/>
        </w:rPr>
        <w:t>Cohen (1993) argued for a distinction between two types of episodic memory:</w:t>
      </w:r>
    </w:p>
    <w:p w:rsidR="00350C94" w:rsidRPr="00350C94" w:rsidRDefault="00350C94" w:rsidP="00350C94">
      <w:pPr>
        <w:pStyle w:val="NoSpacing"/>
        <w:numPr>
          <w:ilvl w:val="1"/>
          <w:numId w:val="2"/>
        </w:numPr>
        <w:rPr>
          <w:color w:val="365F91" w:themeColor="accent1" w:themeShade="BF"/>
        </w:rPr>
      </w:pPr>
      <w:r w:rsidRPr="00350C94">
        <w:rPr>
          <w:b/>
          <w:color w:val="365F91" w:themeColor="accent1" w:themeShade="BF"/>
        </w:rPr>
        <w:t xml:space="preserve">Autobiographical episodic memory – </w:t>
      </w:r>
      <w:r w:rsidRPr="00350C94">
        <w:rPr>
          <w:color w:val="365F91" w:themeColor="accent1" w:themeShade="BF"/>
        </w:rPr>
        <w:t>memory for specific life events that have personal meaning, e.g. where you went on holiday last year.</w:t>
      </w:r>
    </w:p>
    <w:p w:rsidR="00350C94" w:rsidRPr="00350C94" w:rsidRDefault="00350C94" w:rsidP="00350C94">
      <w:pPr>
        <w:pStyle w:val="NoSpacing"/>
        <w:numPr>
          <w:ilvl w:val="1"/>
          <w:numId w:val="2"/>
        </w:numPr>
        <w:rPr>
          <w:color w:val="365F91" w:themeColor="accent1" w:themeShade="BF"/>
        </w:rPr>
      </w:pPr>
      <w:r w:rsidRPr="00350C94">
        <w:rPr>
          <w:b/>
          <w:color w:val="365F91" w:themeColor="accent1" w:themeShade="BF"/>
        </w:rPr>
        <w:t>Experimental episodic memory –</w:t>
      </w:r>
      <w:r w:rsidRPr="00350C94">
        <w:rPr>
          <w:color w:val="365F91" w:themeColor="accent1" w:themeShade="BF"/>
        </w:rPr>
        <w:t xml:space="preserve"> e.g. learning lists of words which are already stored in semantic memory but are now tied to the specific episode of processing the list of words for an experiment.</w:t>
      </w:r>
    </w:p>
    <w:p w:rsidR="00DB6FA7" w:rsidRDefault="00350C94" w:rsidP="00DB6FA7">
      <w:pPr>
        <w:pStyle w:val="NoSpacing"/>
        <w:numPr>
          <w:ilvl w:val="0"/>
          <w:numId w:val="2"/>
        </w:numPr>
        <w:rPr>
          <w:color w:val="943634" w:themeColor="accent2" w:themeShade="BF"/>
        </w:rPr>
      </w:pPr>
      <w:r w:rsidRPr="00350C94">
        <w:rPr>
          <w:color w:val="943634" w:themeColor="accent2" w:themeShade="BF"/>
        </w:rPr>
        <w:t xml:space="preserve">A </w:t>
      </w:r>
      <w:r w:rsidRPr="00350C94">
        <w:rPr>
          <w:b/>
          <w:color w:val="943634" w:themeColor="accent2" w:themeShade="BF"/>
        </w:rPr>
        <w:t xml:space="preserve">flashbulb memory </w:t>
      </w:r>
      <w:r w:rsidRPr="00350C94">
        <w:rPr>
          <w:color w:val="943634" w:themeColor="accent2" w:themeShade="BF"/>
        </w:rPr>
        <w:t>is a detailed and vivid memory of an event that is stored after one occasion and lasts a lifetime. Often life-changing events such as births, deaths or associated with important historical events such as 9/11. Usually emotional arousal when memory is first encoded and it makes the memory particularly vivid.</w:t>
      </w:r>
    </w:p>
    <w:p w:rsidR="00DB6FA7" w:rsidRDefault="00DB6FA7" w:rsidP="00DB6FA7">
      <w:pPr>
        <w:pStyle w:val="NoSpacing"/>
        <w:numPr>
          <w:ilvl w:val="1"/>
          <w:numId w:val="2"/>
        </w:numPr>
        <w:rPr>
          <w:color w:val="943634" w:themeColor="accent2" w:themeShade="BF"/>
        </w:rPr>
      </w:pPr>
      <w:r>
        <w:rPr>
          <w:b/>
          <w:color w:val="943634" w:themeColor="accent2" w:themeShade="BF"/>
        </w:rPr>
        <w:t>Conway et al (1994)</w:t>
      </w:r>
    </w:p>
    <w:p w:rsidR="00DB6FA7" w:rsidRDefault="00DB6FA7" w:rsidP="00DB6FA7">
      <w:pPr>
        <w:pStyle w:val="NoSpacing"/>
        <w:numPr>
          <w:ilvl w:val="1"/>
          <w:numId w:val="2"/>
        </w:numPr>
        <w:rPr>
          <w:color w:val="943634" w:themeColor="accent2" w:themeShade="BF"/>
        </w:rPr>
      </w:pPr>
      <w:r>
        <w:rPr>
          <w:b/>
          <w:color w:val="943634" w:themeColor="accent2" w:themeShade="BF"/>
        </w:rPr>
        <w:t>Aim:</w:t>
      </w:r>
      <w:r>
        <w:rPr>
          <w:color w:val="943634" w:themeColor="accent2" w:themeShade="BF"/>
        </w:rPr>
        <w:t xml:space="preserve"> to investigate a flashbulb memory for the memorable event of Margaret Thatcher’s resignation.</w:t>
      </w:r>
    </w:p>
    <w:p w:rsidR="00DB6FA7" w:rsidRDefault="00DB6FA7" w:rsidP="00DB6FA7">
      <w:pPr>
        <w:pStyle w:val="NoSpacing"/>
        <w:numPr>
          <w:ilvl w:val="1"/>
          <w:numId w:val="2"/>
        </w:numPr>
        <w:rPr>
          <w:color w:val="943634" w:themeColor="accent2" w:themeShade="BF"/>
        </w:rPr>
      </w:pPr>
      <w:r>
        <w:rPr>
          <w:b/>
          <w:color w:val="943634" w:themeColor="accent2" w:themeShade="BF"/>
        </w:rPr>
        <w:t xml:space="preserve">Method: </w:t>
      </w:r>
      <w:r>
        <w:rPr>
          <w:color w:val="943634" w:themeColor="accent2" w:themeShade="BF"/>
        </w:rPr>
        <w:t>opportunity sample of 923 participants were interviewed soon after she resigned. Just over a third were interviewed 11months later. Details of the memory resignation were assessed for vividness and accuracy.</w:t>
      </w:r>
    </w:p>
    <w:p w:rsidR="00DB6FA7" w:rsidRDefault="00DB6FA7" w:rsidP="00DB6FA7">
      <w:pPr>
        <w:pStyle w:val="NoSpacing"/>
        <w:numPr>
          <w:ilvl w:val="1"/>
          <w:numId w:val="2"/>
        </w:numPr>
        <w:rPr>
          <w:color w:val="943634" w:themeColor="accent2" w:themeShade="BF"/>
        </w:rPr>
      </w:pPr>
      <w:r>
        <w:rPr>
          <w:b/>
          <w:color w:val="943634" w:themeColor="accent2" w:themeShade="BF"/>
        </w:rPr>
        <w:t>Results:</w:t>
      </w:r>
      <w:r>
        <w:t xml:space="preserve"> </w:t>
      </w:r>
      <w:r>
        <w:rPr>
          <w:color w:val="943634" w:themeColor="accent2" w:themeShade="BF"/>
        </w:rPr>
        <w:t>86% had an accurate memory which could be considered a flashbulb memory.</w:t>
      </w:r>
    </w:p>
    <w:p w:rsidR="00DB6FA7" w:rsidRDefault="00DB6FA7" w:rsidP="00DB6FA7">
      <w:pPr>
        <w:pStyle w:val="NoSpacing"/>
        <w:numPr>
          <w:ilvl w:val="1"/>
          <w:numId w:val="2"/>
        </w:numPr>
        <w:rPr>
          <w:color w:val="943634" w:themeColor="accent2" w:themeShade="BF"/>
        </w:rPr>
      </w:pPr>
      <w:r>
        <w:rPr>
          <w:b/>
          <w:color w:val="943634" w:themeColor="accent2" w:themeShade="BF"/>
        </w:rPr>
        <w:t>Conclusion:</w:t>
      </w:r>
      <w:r>
        <w:t xml:space="preserve"> </w:t>
      </w:r>
      <w:r>
        <w:rPr>
          <w:color w:val="943634" w:themeColor="accent2" w:themeShade="BF"/>
        </w:rPr>
        <w:t>A flashbulb memory was formed from the distinctive event.</w:t>
      </w:r>
    </w:p>
    <w:p w:rsidR="00DB6FA7" w:rsidRDefault="00DB6FA7" w:rsidP="00DB6FA7">
      <w:pPr>
        <w:pStyle w:val="NoSpacing"/>
        <w:numPr>
          <w:ilvl w:val="1"/>
          <w:numId w:val="2"/>
        </w:numPr>
        <w:rPr>
          <w:color w:val="943634" w:themeColor="accent2" w:themeShade="BF"/>
        </w:rPr>
      </w:pPr>
      <w:r>
        <w:rPr>
          <w:b/>
          <w:color w:val="943634" w:themeColor="accent2" w:themeShade="BF"/>
        </w:rPr>
        <w:t>Evaluation:</w:t>
      </w:r>
      <w:r>
        <w:t xml:space="preserve"> </w:t>
      </w:r>
      <w:r>
        <w:rPr>
          <w:color w:val="943634" w:themeColor="accent2" w:themeShade="BF"/>
        </w:rPr>
        <w:t xml:space="preserve">Longitudinal study and nearly 2/3 participants were lost. </w:t>
      </w:r>
      <w:r w:rsidR="00ED6622">
        <w:rPr>
          <w:color w:val="943634" w:themeColor="accent2" w:themeShade="BF"/>
        </w:rPr>
        <w:t>Makes the remaining sample likely to be biased and results may lack generalisability.</w:t>
      </w:r>
    </w:p>
    <w:p w:rsidR="00ED6622" w:rsidRDefault="00ED6622" w:rsidP="00ED6622">
      <w:pPr>
        <w:pStyle w:val="NoSpacing"/>
      </w:pPr>
      <w:r>
        <w:rPr>
          <w:b/>
        </w:rPr>
        <w:t>Clive Wearing</w:t>
      </w:r>
    </w:p>
    <w:p w:rsidR="00ED6622" w:rsidRPr="00ED6622" w:rsidRDefault="00ED6622" w:rsidP="00ED6622">
      <w:pPr>
        <w:pStyle w:val="NoSpacing"/>
        <w:numPr>
          <w:ilvl w:val="0"/>
          <w:numId w:val="3"/>
        </w:numPr>
        <w:rPr>
          <w:color w:val="943634" w:themeColor="accent2" w:themeShade="BF"/>
        </w:rPr>
      </w:pPr>
      <w:r>
        <w:t>Suffered from a rare brain infection that left him with a moment to moment memory.</w:t>
      </w:r>
    </w:p>
    <w:p w:rsidR="00ED6622" w:rsidRPr="00ED6622" w:rsidRDefault="00ED6622" w:rsidP="00ED6622">
      <w:pPr>
        <w:pStyle w:val="NoSpacing"/>
        <w:numPr>
          <w:ilvl w:val="0"/>
          <w:numId w:val="3"/>
        </w:numPr>
        <w:rPr>
          <w:color w:val="943634" w:themeColor="accent2" w:themeShade="BF"/>
        </w:rPr>
      </w:pPr>
      <w:r>
        <w:t>Some procedural memories he had previously stored were still available to him.</w:t>
      </w:r>
    </w:p>
    <w:p w:rsidR="00ED6622" w:rsidRPr="00ED6622" w:rsidRDefault="00ED6622" w:rsidP="00ED6622">
      <w:pPr>
        <w:pStyle w:val="NoSpacing"/>
        <w:numPr>
          <w:ilvl w:val="0"/>
          <w:numId w:val="3"/>
        </w:numPr>
        <w:rPr>
          <w:color w:val="943634" w:themeColor="accent2" w:themeShade="BF"/>
        </w:rPr>
      </w:pPr>
      <w:r>
        <w:t>If asked “can you play the piano?” he replied “no” – declarative knowledge.</w:t>
      </w:r>
    </w:p>
    <w:p w:rsidR="00ED6622" w:rsidRPr="00ED6622" w:rsidRDefault="00ED6622" w:rsidP="00ED6622">
      <w:pPr>
        <w:pStyle w:val="NoSpacing"/>
        <w:numPr>
          <w:ilvl w:val="0"/>
          <w:numId w:val="3"/>
        </w:numPr>
        <w:rPr>
          <w:color w:val="943634" w:themeColor="accent2" w:themeShade="BF"/>
        </w:rPr>
      </w:pPr>
      <w:r>
        <w:t>In fact he could play the piano when sat in front of it – procedural memory.</w:t>
      </w:r>
    </w:p>
    <w:p w:rsidR="00ED6622" w:rsidRDefault="00ED6622" w:rsidP="00ED6622">
      <w:pPr>
        <w:pStyle w:val="NoSpacing"/>
        <w:rPr>
          <w:b/>
        </w:rPr>
      </w:pPr>
      <w:r>
        <w:rPr>
          <w:b/>
        </w:rPr>
        <w:t>HM</w:t>
      </w:r>
    </w:p>
    <w:p w:rsidR="00ED6622" w:rsidRDefault="00ED6622" w:rsidP="00ED6622">
      <w:pPr>
        <w:pStyle w:val="NoSpacing"/>
        <w:numPr>
          <w:ilvl w:val="0"/>
          <w:numId w:val="4"/>
        </w:numPr>
      </w:pPr>
      <w:r>
        <w:t>27year old suffered severe epilepsy.</w:t>
      </w:r>
    </w:p>
    <w:p w:rsidR="00ED6622" w:rsidRDefault="00ED6622" w:rsidP="00ED6622">
      <w:pPr>
        <w:pStyle w:val="NoSpacing"/>
        <w:numPr>
          <w:ilvl w:val="0"/>
          <w:numId w:val="4"/>
        </w:numPr>
      </w:pPr>
      <w:r>
        <w:t>Surgeons carried out drastic operation to remove most of his hippocampus.</w:t>
      </w:r>
    </w:p>
    <w:p w:rsidR="00ED6622" w:rsidRDefault="00ED6622" w:rsidP="00ED6622">
      <w:pPr>
        <w:pStyle w:val="NoSpacing"/>
        <w:numPr>
          <w:ilvl w:val="0"/>
          <w:numId w:val="4"/>
        </w:numPr>
      </w:pPr>
      <w:r>
        <w:t>Memory was affected – he could remember most events before operation but none after.</w:t>
      </w:r>
    </w:p>
    <w:p w:rsidR="00ED6622" w:rsidRDefault="00ED6622" w:rsidP="00ED6622">
      <w:pPr>
        <w:pStyle w:val="NoSpacing"/>
        <w:numPr>
          <w:ilvl w:val="0"/>
          <w:numId w:val="4"/>
        </w:numPr>
      </w:pPr>
      <w:r>
        <w:t>Both episodic and semantic memories were damaged.</w:t>
      </w:r>
    </w:p>
    <w:p w:rsidR="00ED6622" w:rsidRDefault="00ED6622" w:rsidP="00ED6622">
      <w:pPr>
        <w:pStyle w:val="NoSpacing"/>
        <w:numPr>
          <w:ilvl w:val="0"/>
          <w:numId w:val="4"/>
        </w:numPr>
      </w:pPr>
      <w:r>
        <w:t>Although he could not remember what he had for breakfast, he learnt how to play tennis.</w:t>
      </w:r>
    </w:p>
    <w:p w:rsidR="00ED6622" w:rsidRDefault="00ED6622" w:rsidP="00ED6622">
      <w:pPr>
        <w:pStyle w:val="NoSpacing"/>
        <w:numPr>
          <w:ilvl w:val="0"/>
          <w:numId w:val="4"/>
        </w:numPr>
      </w:pPr>
      <w:r>
        <w:t>The part of his brain concerned with procedural memories (cerebellum) was not affected.</w:t>
      </w:r>
    </w:p>
    <w:p w:rsidR="00ED6622" w:rsidRPr="00ED6622" w:rsidRDefault="00ED6622" w:rsidP="00ED6622">
      <w:pPr>
        <w:pStyle w:val="NoSpacing"/>
        <w:rPr>
          <w:color w:val="FF0000"/>
        </w:rPr>
      </w:pPr>
      <w:r>
        <w:rPr>
          <w:color w:val="FF0000"/>
        </w:rPr>
        <w:t>Although memory stores are mostly independent, many everyday tasks require an interaction between the stores. E.g. going into an exam – draw on previous memories/experiences, like where to sit. During exam – drawing on semantic knowledge and maybe even episodic memories of previous examinations.</w:t>
      </w:r>
    </w:p>
    <w:sectPr w:rsidR="00ED6622" w:rsidRPr="00ED6622" w:rsidSect="00B53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26AC"/>
    <w:multiLevelType w:val="hybridMultilevel"/>
    <w:tmpl w:val="7B701316"/>
    <w:lvl w:ilvl="0" w:tplc="E39ECE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182CC8"/>
    <w:multiLevelType w:val="hybridMultilevel"/>
    <w:tmpl w:val="27DC9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EA66FF"/>
    <w:multiLevelType w:val="hybridMultilevel"/>
    <w:tmpl w:val="2528E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475696"/>
    <w:multiLevelType w:val="hybridMultilevel"/>
    <w:tmpl w:val="375AE3A6"/>
    <w:lvl w:ilvl="0" w:tplc="E39ECE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97"/>
    <w:rsid w:val="00350C94"/>
    <w:rsid w:val="005432C7"/>
    <w:rsid w:val="00553097"/>
    <w:rsid w:val="00AE55F0"/>
    <w:rsid w:val="00B53C66"/>
    <w:rsid w:val="00DB6FA7"/>
    <w:rsid w:val="00E03C31"/>
    <w:rsid w:val="00E909B8"/>
    <w:rsid w:val="00ED6622"/>
    <w:rsid w:val="00F23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97"/>
    <w:rPr>
      <w:rFonts w:ascii="Tahoma" w:hAnsi="Tahoma" w:cs="Tahoma"/>
      <w:sz w:val="16"/>
      <w:szCs w:val="16"/>
    </w:rPr>
  </w:style>
  <w:style w:type="paragraph" w:styleId="NoSpacing">
    <w:name w:val="No Spacing"/>
    <w:uiPriority w:val="1"/>
    <w:qFormat/>
    <w:rsid w:val="005530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97"/>
    <w:rPr>
      <w:rFonts w:ascii="Tahoma" w:hAnsi="Tahoma" w:cs="Tahoma"/>
      <w:sz w:val="16"/>
      <w:szCs w:val="16"/>
    </w:rPr>
  </w:style>
  <w:style w:type="paragraph" w:styleId="NoSpacing">
    <w:name w:val="No Spacing"/>
    <w:uiPriority w:val="1"/>
    <w:qFormat/>
    <w:rsid w:val="00553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C4708C-910C-4FE5-B4A4-24898FD298EE}"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GB"/>
        </a:p>
      </dgm:t>
    </dgm:pt>
    <dgm:pt modelId="{FBBDDEAF-D1AB-44D2-AD8F-6908772E624A}">
      <dgm:prSet phldrT="[Text]" custT="1"/>
      <dgm:spPr/>
      <dgm:t>
        <a:bodyPr/>
        <a:lstStyle/>
        <a:p>
          <a:r>
            <a:rPr lang="en-GB" sz="2000"/>
            <a:t>Long-term memory</a:t>
          </a:r>
        </a:p>
      </dgm:t>
    </dgm:pt>
    <dgm:pt modelId="{84631C5F-AEBF-4352-8DAC-4FB77C42604F}" type="parTrans" cxnId="{B035E197-A494-45C2-A0D3-EBF2DE905198}">
      <dgm:prSet/>
      <dgm:spPr/>
      <dgm:t>
        <a:bodyPr/>
        <a:lstStyle/>
        <a:p>
          <a:endParaRPr lang="en-GB"/>
        </a:p>
      </dgm:t>
    </dgm:pt>
    <dgm:pt modelId="{226E49BD-53C0-4D79-9ED1-C17A1713BFE2}" type="sibTrans" cxnId="{B035E197-A494-45C2-A0D3-EBF2DE905198}">
      <dgm:prSet/>
      <dgm:spPr/>
      <dgm:t>
        <a:bodyPr/>
        <a:lstStyle/>
        <a:p>
          <a:endParaRPr lang="en-GB"/>
        </a:p>
      </dgm:t>
    </dgm:pt>
    <dgm:pt modelId="{DAF1D25B-1D42-4773-9DCD-3A88816BE70E}">
      <dgm:prSet phldrT="[Text]"/>
      <dgm:spPr/>
      <dgm:t>
        <a:bodyPr/>
        <a:lstStyle/>
        <a:p>
          <a:r>
            <a:rPr lang="en-GB"/>
            <a:t>Procedural - implicit. Not usually concious</a:t>
          </a:r>
        </a:p>
      </dgm:t>
    </dgm:pt>
    <dgm:pt modelId="{7F2B59EE-EF2C-4651-BAD9-F9E0BB1A6E16}" type="parTrans" cxnId="{B0D3E1EA-8328-446E-9C52-79A6E9D77BAB}">
      <dgm:prSet/>
      <dgm:spPr/>
      <dgm:t>
        <a:bodyPr/>
        <a:lstStyle/>
        <a:p>
          <a:endParaRPr lang="en-GB"/>
        </a:p>
      </dgm:t>
    </dgm:pt>
    <dgm:pt modelId="{1270BA9F-BDCB-44E1-8159-DB6F3855D7B2}" type="sibTrans" cxnId="{B0D3E1EA-8328-446E-9C52-79A6E9D77BAB}">
      <dgm:prSet/>
      <dgm:spPr/>
      <dgm:t>
        <a:bodyPr/>
        <a:lstStyle/>
        <a:p>
          <a:endParaRPr lang="en-GB"/>
        </a:p>
      </dgm:t>
    </dgm:pt>
    <dgm:pt modelId="{85E9AB20-4129-43AB-957C-4D2EAE0BDDAD}">
      <dgm:prSet phldrT="[Text]"/>
      <dgm:spPr/>
      <dgm:t>
        <a:bodyPr/>
        <a:lstStyle/>
        <a:p>
          <a:r>
            <a:rPr lang="en-GB"/>
            <a:t>Declarative - explicit. Can be inspected consciously.</a:t>
          </a:r>
        </a:p>
      </dgm:t>
    </dgm:pt>
    <dgm:pt modelId="{A25F26C3-761A-44DC-9FCD-41F2B2E33A56}" type="parTrans" cxnId="{F0AF9DBF-3469-43CF-84BA-C7EEA886DE6B}">
      <dgm:prSet/>
      <dgm:spPr/>
      <dgm:t>
        <a:bodyPr/>
        <a:lstStyle/>
        <a:p>
          <a:endParaRPr lang="en-GB"/>
        </a:p>
      </dgm:t>
    </dgm:pt>
    <dgm:pt modelId="{834DF3D5-D2D7-4798-8AD3-FDE148EC708A}" type="sibTrans" cxnId="{F0AF9DBF-3469-43CF-84BA-C7EEA886DE6B}">
      <dgm:prSet/>
      <dgm:spPr/>
      <dgm:t>
        <a:bodyPr/>
        <a:lstStyle/>
        <a:p>
          <a:endParaRPr lang="en-GB"/>
        </a:p>
      </dgm:t>
    </dgm:pt>
    <dgm:pt modelId="{D6F3B430-B798-4327-9665-401029721729}">
      <dgm:prSet phldrT="[Text]"/>
      <dgm:spPr/>
      <dgm:t>
        <a:bodyPr/>
        <a:lstStyle/>
        <a:p>
          <a:r>
            <a:rPr lang="en-GB"/>
            <a:t>Episodic - Personal events.</a:t>
          </a:r>
        </a:p>
      </dgm:t>
    </dgm:pt>
    <dgm:pt modelId="{04CE7EB9-4066-4B5D-959D-33295F2D4CE5}" type="parTrans" cxnId="{238BED4D-6344-44E8-85F6-4EC83DCCB7EB}">
      <dgm:prSet/>
      <dgm:spPr/>
      <dgm:t>
        <a:bodyPr/>
        <a:lstStyle/>
        <a:p>
          <a:endParaRPr lang="en-GB"/>
        </a:p>
      </dgm:t>
    </dgm:pt>
    <dgm:pt modelId="{F9576C3E-0096-45C4-B44F-8D6B74C74EC6}" type="sibTrans" cxnId="{238BED4D-6344-44E8-85F6-4EC83DCCB7EB}">
      <dgm:prSet/>
      <dgm:spPr/>
      <dgm:t>
        <a:bodyPr/>
        <a:lstStyle/>
        <a:p>
          <a:endParaRPr lang="en-GB"/>
        </a:p>
      </dgm:t>
    </dgm:pt>
    <dgm:pt modelId="{366D86EC-5413-4007-BBD4-1207D8E8F7C1}">
      <dgm:prSet/>
      <dgm:spPr/>
      <dgm:t>
        <a:bodyPr/>
        <a:lstStyle/>
        <a:p>
          <a:r>
            <a:rPr lang="en-GB"/>
            <a:t>Semantic - knowledge, etc.</a:t>
          </a:r>
        </a:p>
      </dgm:t>
    </dgm:pt>
    <dgm:pt modelId="{3C21F314-D7F0-4107-B20D-B0E1BAC0C43F}" type="parTrans" cxnId="{0393BFEF-F83F-4C6B-839E-30EC72128AE3}">
      <dgm:prSet/>
      <dgm:spPr/>
      <dgm:t>
        <a:bodyPr/>
        <a:lstStyle/>
        <a:p>
          <a:endParaRPr lang="en-GB"/>
        </a:p>
      </dgm:t>
    </dgm:pt>
    <dgm:pt modelId="{987E8373-C694-417F-A3F7-A3F4B1CEDEEF}" type="sibTrans" cxnId="{0393BFEF-F83F-4C6B-839E-30EC72128AE3}">
      <dgm:prSet/>
      <dgm:spPr/>
      <dgm:t>
        <a:bodyPr/>
        <a:lstStyle/>
        <a:p>
          <a:endParaRPr lang="en-GB"/>
        </a:p>
      </dgm:t>
    </dgm:pt>
    <dgm:pt modelId="{B863B683-5AE5-471F-AA55-550B34358241}">
      <dgm:prSet/>
      <dgm:spPr/>
      <dgm:t>
        <a:bodyPr/>
        <a:lstStyle/>
        <a:p>
          <a:r>
            <a:rPr lang="en-GB"/>
            <a:t>Autobiographical - episodic memory</a:t>
          </a:r>
        </a:p>
      </dgm:t>
    </dgm:pt>
    <dgm:pt modelId="{FFA76EDD-9D45-421D-8DEB-0DEDFE331B1F}" type="parTrans" cxnId="{78867EEC-3DB9-4852-A636-3501EF802B69}">
      <dgm:prSet/>
      <dgm:spPr/>
      <dgm:t>
        <a:bodyPr/>
        <a:lstStyle/>
        <a:p>
          <a:endParaRPr lang="en-GB"/>
        </a:p>
      </dgm:t>
    </dgm:pt>
    <dgm:pt modelId="{EEF53B45-13C5-4EA0-8BFB-9E1C909D0E36}" type="sibTrans" cxnId="{78867EEC-3DB9-4852-A636-3501EF802B69}">
      <dgm:prSet/>
      <dgm:spPr/>
      <dgm:t>
        <a:bodyPr/>
        <a:lstStyle/>
        <a:p>
          <a:endParaRPr lang="en-GB"/>
        </a:p>
      </dgm:t>
    </dgm:pt>
    <dgm:pt modelId="{4416BD4F-28F8-426F-A21A-C31740039934}">
      <dgm:prSet/>
      <dgm:spPr/>
      <dgm:t>
        <a:bodyPr/>
        <a:lstStyle/>
        <a:p>
          <a:r>
            <a:rPr lang="en-GB"/>
            <a:t>Experimental - episodic memory</a:t>
          </a:r>
        </a:p>
      </dgm:t>
    </dgm:pt>
    <dgm:pt modelId="{EEF93C19-4E23-4229-8416-2AAE68E0C10D}" type="parTrans" cxnId="{52FECE49-08E4-4C01-AB5E-C78B3A83A3F1}">
      <dgm:prSet/>
      <dgm:spPr/>
      <dgm:t>
        <a:bodyPr/>
        <a:lstStyle/>
        <a:p>
          <a:endParaRPr lang="en-GB"/>
        </a:p>
      </dgm:t>
    </dgm:pt>
    <dgm:pt modelId="{DDCBFEB9-78CC-41D5-A0D6-EA094B58F23B}" type="sibTrans" cxnId="{52FECE49-08E4-4C01-AB5E-C78B3A83A3F1}">
      <dgm:prSet/>
      <dgm:spPr/>
      <dgm:t>
        <a:bodyPr/>
        <a:lstStyle/>
        <a:p>
          <a:endParaRPr lang="en-GB"/>
        </a:p>
      </dgm:t>
    </dgm:pt>
    <dgm:pt modelId="{BABF663B-E54B-4D50-AFDF-949476E42AD4}">
      <dgm:prSet/>
      <dgm:spPr/>
      <dgm:t>
        <a:bodyPr/>
        <a:lstStyle/>
        <a:p>
          <a:r>
            <a:rPr lang="en-GB"/>
            <a:t>Flash bulb memory</a:t>
          </a:r>
        </a:p>
      </dgm:t>
    </dgm:pt>
    <dgm:pt modelId="{BE6DA45E-47DC-4DD3-92BA-7957FB2DD106}" type="parTrans" cxnId="{E25B616D-E885-4E32-905F-E34BE08B3A23}">
      <dgm:prSet/>
      <dgm:spPr/>
      <dgm:t>
        <a:bodyPr/>
        <a:lstStyle/>
        <a:p>
          <a:endParaRPr lang="en-GB"/>
        </a:p>
      </dgm:t>
    </dgm:pt>
    <dgm:pt modelId="{614BE5F6-DC96-42F5-86D6-C533E6581D05}" type="sibTrans" cxnId="{E25B616D-E885-4E32-905F-E34BE08B3A23}">
      <dgm:prSet/>
      <dgm:spPr/>
      <dgm:t>
        <a:bodyPr/>
        <a:lstStyle/>
        <a:p>
          <a:endParaRPr lang="en-GB"/>
        </a:p>
      </dgm:t>
    </dgm:pt>
    <dgm:pt modelId="{91544E4A-F91A-4CF9-9E0A-915CE7781CF9}" type="pres">
      <dgm:prSet presAssocID="{E3C4708C-910C-4FE5-B4A4-24898FD298EE}" presName="hierChild1" presStyleCnt="0">
        <dgm:presLayoutVars>
          <dgm:orgChart val="1"/>
          <dgm:chPref val="1"/>
          <dgm:dir/>
          <dgm:animOne val="branch"/>
          <dgm:animLvl val="lvl"/>
          <dgm:resizeHandles/>
        </dgm:presLayoutVars>
      </dgm:prSet>
      <dgm:spPr/>
      <dgm:t>
        <a:bodyPr/>
        <a:lstStyle/>
        <a:p>
          <a:endParaRPr lang="en-GB"/>
        </a:p>
      </dgm:t>
    </dgm:pt>
    <dgm:pt modelId="{9F1CD8C9-3250-426C-BC9A-E9BCBB075D44}" type="pres">
      <dgm:prSet presAssocID="{FBBDDEAF-D1AB-44D2-AD8F-6908772E624A}" presName="hierRoot1" presStyleCnt="0">
        <dgm:presLayoutVars>
          <dgm:hierBranch val="init"/>
        </dgm:presLayoutVars>
      </dgm:prSet>
      <dgm:spPr/>
    </dgm:pt>
    <dgm:pt modelId="{42472A05-0BB6-4C4C-8DA6-9B6EEAECEB7B}" type="pres">
      <dgm:prSet presAssocID="{FBBDDEAF-D1AB-44D2-AD8F-6908772E624A}" presName="rootComposite1" presStyleCnt="0"/>
      <dgm:spPr/>
    </dgm:pt>
    <dgm:pt modelId="{7D61A022-AF62-4A40-A029-C49E3F6BCBA6}" type="pres">
      <dgm:prSet presAssocID="{FBBDDEAF-D1AB-44D2-AD8F-6908772E624A}" presName="rootText1" presStyleLbl="node0" presStyleIdx="0" presStyleCnt="1">
        <dgm:presLayoutVars>
          <dgm:chPref val="3"/>
        </dgm:presLayoutVars>
      </dgm:prSet>
      <dgm:spPr>
        <a:prstGeom prst="roundRect">
          <a:avLst/>
        </a:prstGeom>
      </dgm:spPr>
      <dgm:t>
        <a:bodyPr/>
        <a:lstStyle/>
        <a:p>
          <a:endParaRPr lang="en-GB"/>
        </a:p>
      </dgm:t>
    </dgm:pt>
    <dgm:pt modelId="{F9A70E7F-C18C-425B-BF23-A7D9231C4DE6}" type="pres">
      <dgm:prSet presAssocID="{FBBDDEAF-D1AB-44D2-AD8F-6908772E624A}" presName="rootConnector1" presStyleLbl="node1" presStyleIdx="0" presStyleCnt="0"/>
      <dgm:spPr/>
      <dgm:t>
        <a:bodyPr/>
        <a:lstStyle/>
        <a:p>
          <a:endParaRPr lang="en-GB"/>
        </a:p>
      </dgm:t>
    </dgm:pt>
    <dgm:pt modelId="{4D257C92-D930-41BE-B882-06C1D8BBE071}" type="pres">
      <dgm:prSet presAssocID="{FBBDDEAF-D1AB-44D2-AD8F-6908772E624A}" presName="hierChild2" presStyleCnt="0"/>
      <dgm:spPr/>
    </dgm:pt>
    <dgm:pt modelId="{2D5726E9-DED4-4421-A34A-96313E35AB01}" type="pres">
      <dgm:prSet presAssocID="{7F2B59EE-EF2C-4651-BAD9-F9E0BB1A6E16}" presName="Name37" presStyleLbl="parChTrans1D2" presStyleIdx="0" presStyleCnt="2"/>
      <dgm:spPr/>
      <dgm:t>
        <a:bodyPr/>
        <a:lstStyle/>
        <a:p>
          <a:endParaRPr lang="en-GB"/>
        </a:p>
      </dgm:t>
    </dgm:pt>
    <dgm:pt modelId="{AA4D74BF-F3EA-4575-92F4-0CC9DC1B945D}" type="pres">
      <dgm:prSet presAssocID="{DAF1D25B-1D42-4773-9DCD-3A88816BE70E}" presName="hierRoot2" presStyleCnt="0">
        <dgm:presLayoutVars>
          <dgm:hierBranch val="init"/>
        </dgm:presLayoutVars>
      </dgm:prSet>
      <dgm:spPr/>
    </dgm:pt>
    <dgm:pt modelId="{9809653C-4A51-4D5F-B1CF-929E6F667363}" type="pres">
      <dgm:prSet presAssocID="{DAF1D25B-1D42-4773-9DCD-3A88816BE70E}" presName="rootComposite" presStyleCnt="0"/>
      <dgm:spPr/>
    </dgm:pt>
    <dgm:pt modelId="{778D52FB-B9EB-4CAA-84F5-4CE5F6066F4F}" type="pres">
      <dgm:prSet presAssocID="{DAF1D25B-1D42-4773-9DCD-3A88816BE70E}" presName="rootText" presStyleLbl="node2" presStyleIdx="0" presStyleCnt="2">
        <dgm:presLayoutVars>
          <dgm:chPref val="3"/>
        </dgm:presLayoutVars>
      </dgm:prSet>
      <dgm:spPr/>
      <dgm:t>
        <a:bodyPr/>
        <a:lstStyle/>
        <a:p>
          <a:endParaRPr lang="en-GB"/>
        </a:p>
      </dgm:t>
    </dgm:pt>
    <dgm:pt modelId="{2CBCD40D-D9B3-4508-A3BF-F1D1D51C96AB}" type="pres">
      <dgm:prSet presAssocID="{DAF1D25B-1D42-4773-9DCD-3A88816BE70E}" presName="rootConnector" presStyleLbl="node2" presStyleIdx="0" presStyleCnt="2"/>
      <dgm:spPr/>
      <dgm:t>
        <a:bodyPr/>
        <a:lstStyle/>
        <a:p>
          <a:endParaRPr lang="en-GB"/>
        </a:p>
      </dgm:t>
    </dgm:pt>
    <dgm:pt modelId="{85473A55-52EA-4609-AF62-CF305D3DA9B6}" type="pres">
      <dgm:prSet presAssocID="{DAF1D25B-1D42-4773-9DCD-3A88816BE70E}" presName="hierChild4" presStyleCnt="0"/>
      <dgm:spPr/>
    </dgm:pt>
    <dgm:pt modelId="{83318749-AA0A-4AA2-BE57-CB0F1522496E}" type="pres">
      <dgm:prSet presAssocID="{DAF1D25B-1D42-4773-9DCD-3A88816BE70E}" presName="hierChild5" presStyleCnt="0"/>
      <dgm:spPr/>
    </dgm:pt>
    <dgm:pt modelId="{DDC9D5E4-970C-43D0-97BF-0C6D084240C2}" type="pres">
      <dgm:prSet presAssocID="{A25F26C3-761A-44DC-9FCD-41F2B2E33A56}" presName="Name37" presStyleLbl="parChTrans1D2" presStyleIdx="1" presStyleCnt="2"/>
      <dgm:spPr/>
      <dgm:t>
        <a:bodyPr/>
        <a:lstStyle/>
        <a:p>
          <a:endParaRPr lang="en-GB"/>
        </a:p>
      </dgm:t>
    </dgm:pt>
    <dgm:pt modelId="{D3065895-B109-4A92-9C49-55BDC53CABC6}" type="pres">
      <dgm:prSet presAssocID="{85E9AB20-4129-43AB-957C-4D2EAE0BDDAD}" presName="hierRoot2" presStyleCnt="0">
        <dgm:presLayoutVars>
          <dgm:hierBranch val="init"/>
        </dgm:presLayoutVars>
      </dgm:prSet>
      <dgm:spPr/>
    </dgm:pt>
    <dgm:pt modelId="{0A99D945-0168-4074-BDF9-655FC28D6193}" type="pres">
      <dgm:prSet presAssocID="{85E9AB20-4129-43AB-957C-4D2EAE0BDDAD}" presName="rootComposite" presStyleCnt="0"/>
      <dgm:spPr/>
    </dgm:pt>
    <dgm:pt modelId="{34EE553F-F6E3-46AD-9932-2C9F86D28190}" type="pres">
      <dgm:prSet presAssocID="{85E9AB20-4129-43AB-957C-4D2EAE0BDDAD}" presName="rootText" presStyleLbl="node2" presStyleIdx="1" presStyleCnt="2">
        <dgm:presLayoutVars>
          <dgm:chPref val="3"/>
        </dgm:presLayoutVars>
      </dgm:prSet>
      <dgm:spPr/>
      <dgm:t>
        <a:bodyPr/>
        <a:lstStyle/>
        <a:p>
          <a:endParaRPr lang="en-GB"/>
        </a:p>
      </dgm:t>
    </dgm:pt>
    <dgm:pt modelId="{5AC89FB2-83B5-451A-8C0E-165D831A2988}" type="pres">
      <dgm:prSet presAssocID="{85E9AB20-4129-43AB-957C-4D2EAE0BDDAD}" presName="rootConnector" presStyleLbl="node2" presStyleIdx="1" presStyleCnt="2"/>
      <dgm:spPr/>
      <dgm:t>
        <a:bodyPr/>
        <a:lstStyle/>
        <a:p>
          <a:endParaRPr lang="en-GB"/>
        </a:p>
      </dgm:t>
    </dgm:pt>
    <dgm:pt modelId="{27E9C1B2-840F-414A-A984-1B53C7DE6503}" type="pres">
      <dgm:prSet presAssocID="{85E9AB20-4129-43AB-957C-4D2EAE0BDDAD}" presName="hierChild4" presStyleCnt="0"/>
      <dgm:spPr/>
    </dgm:pt>
    <dgm:pt modelId="{25BF03B1-612A-4369-98B1-17B64F11441D}" type="pres">
      <dgm:prSet presAssocID="{04CE7EB9-4066-4B5D-959D-33295F2D4CE5}" presName="Name37" presStyleLbl="parChTrans1D3" presStyleIdx="0" presStyleCnt="2"/>
      <dgm:spPr/>
      <dgm:t>
        <a:bodyPr/>
        <a:lstStyle/>
        <a:p>
          <a:endParaRPr lang="en-GB"/>
        </a:p>
      </dgm:t>
    </dgm:pt>
    <dgm:pt modelId="{E05C71D4-7AF8-4187-96C1-20DF337E0E61}" type="pres">
      <dgm:prSet presAssocID="{D6F3B430-B798-4327-9665-401029721729}" presName="hierRoot2" presStyleCnt="0">
        <dgm:presLayoutVars>
          <dgm:hierBranch val="init"/>
        </dgm:presLayoutVars>
      </dgm:prSet>
      <dgm:spPr/>
    </dgm:pt>
    <dgm:pt modelId="{4D76EEC1-7F67-4520-92F1-171018CB94FD}" type="pres">
      <dgm:prSet presAssocID="{D6F3B430-B798-4327-9665-401029721729}" presName="rootComposite" presStyleCnt="0"/>
      <dgm:spPr/>
    </dgm:pt>
    <dgm:pt modelId="{74FD49AD-F1DA-4083-81EF-E8636E423CEA}" type="pres">
      <dgm:prSet presAssocID="{D6F3B430-B798-4327-9665-401029721729}" presName="rootText" presStyleLbl="node3" presStyleIdx="0" presStyleCnt="2">
        <dgm:presLayoutVars>
          <dgm:chPref val="3"/>
        </dgm:presLayoutVars>
      </dgm:prSet>
      <dgm:spPr/>
      <dgm:t>
        <a:bodyPr/>
        <a:lstStyle/>
        <a:p>
          <a:endParaRPr lang="en-GB"/>
        </a:p>
      </dgm:t>
    </dgm:pt>
    <dgm:pt modelId="{6CCD36C8-730D-43EE-B136-6CFFAC94539D}" type="pres">
      <dgm:prSet presAssocID="{D6F3B430-B798-4327-9665-401029721729}" presName="rootConnector" presStyleLbl="node3" presStyleIdx="0" presStyleCnt="2"/>
      <dgm:spPr/>
      <dgm:t>
        <a:bodyPr/>
        <a:lstStyle/>
        <a:p>
          <a:endParaRPr lang="en-GB"/>
        </a:p>
      </dgm:t>
    </dgm:pt>
    <dgm:pt modelId="{3ACE502E-2023-4C6C-BCAB-7E3801C7B037}" type="pres">
      <dgm:prSet presAssocID="{D6F3B430-B798-4327-9665-401029721729}" presName="hierChild4" presStyleCnt="0"/>
      <dgm:spPr/>
    </dgm:pt>
    <dgm:pt modelId="{CAE96BFC-59BD-422D-BCE8-3BE7E48A5991}" type="pres">
      <dgm:prSet presAssocID="{FFA76EDD-9D45-421D-8DEB-0DEDFE331B1F}" presName="Name37" presStyleLbl="parChTrans1D4" presStyleIdx="0" presStyleCnt="3"/>
      <dgm:spPr/>
      <dgm:t>
        <a:bodyPr/>
        <a:lstStyle/>
        <a:p>
          <a:endParaRPr lang="en-GB"/>
        </a:p>
      </dgm:t>
    </dgm:pt>
    <dgm:pt modelId="{ACC62171-92D4-4025-B4E0-7095CABB8D65}" type="pres">
      <dgm:prSet presAssocID="{B863B683-5AE5-471F-AA55-550B34358241}" presName="hierRoot2" presStyleCnt="0">
        <dgm:presLayoutVars>
          <dgm:hierBranch val="init"/>
        </dgm:presLayoutVars>
      </dgm:prSet>
      <dgm:spPr/>
    </dgm:pt>
    <dgm:pt modelId="{78082D3F-0390-4454-8E9E-C1DD44E606B3}" type="pres">
      <dgm:prSet presAssocID="{B863B683-5AE5-471F-AA55-550B34358241}" presName="rootComposite" presStyleCnt="0"/>
      <dgm:spPr/>
    </dgm:pt>
    <dgm:pt modelId="{888AAD9F-0FC6-467F-B8DC-F4CFC9F4F248}" type="pres">
      <dgm:prSet presAssocID="{B863B683-5AE5-471F-AA55-550B34358241}" presName="rootText" presStyleLbl="node4" presStyleIdx="0" presStyleCnt="3">
        <dgm:presLayoutVars>
          <dgm:chPref val="3"/>
        </dgm:presLayoutVars>
      </dgm:prSet>
      <dgm:spPr/>
      <dgm:t>
        <a:bodyPr/>
        <a:lstStyle/>
        <a:p>
          <a:endParaRPr lang="en-GB"/>
        </a:p>
      </dgm:t>
    </dgm:pt>
    <dgm:pt modelId="{644ACDD8-0CFA-4900-B573-7C2C784AE1D2}" type="pres">
      <dgm:prSet presAssocID="{B863B683-5AE5-471F-AA55-550B34358241}" presName="rootConnector" presStyleLbl="node4" presStyleIdx="0" presStyleCnt="3"/>
      <dgm:spPr/>
      <dgm:t>
        <a:bodyPr/>
        <a:lstStyle/>
        <a:p>
          <a:endParaRPr lang="en-GB"/>
        </a:p>
      </dgm:t>
    </dgm:pt>
    <dgm:pt modelId="{D3D3F4C4-2AB4-4574-BA5D-A184040E3828}" type="pres">
      <dgm:prSet presAssocID="{B863B683-5AE5-471F-AA55-550B34358241}" presName="hierChild4" presStyleCnt="0"/>
      <dgm:spPr/>
    </dgm:pt>
    <dgm:pt modelId="{63226CFB-DCB3-40C4-8E63-81B8FC3074B2}" type="pres">
      <dgm:prSet presAssocID="{BE6DA45E-47DC-4DD3-92BA-7957FB2DD106}" presName="Name37" presStyleLbl="parChTrans1D4" presStyleIdx="1" presStyleCnt="3"/>
      <dgm:spPr/>
      <dgm:t>
        <a:bodyPr/>
        <a:lstStyle/>
        <a:p>
          <a:endParaRPr lang="en-GB"/>
        </a:p>
      </dgm:t>
    </dgm:pt>
    <dgm:pt modelId="{20D92EE4-2F82-4C3D-A785-3BCE580A91B8}" type="pres">
      <dgm:prSet presAssocID="{BABF663B-E54B-4D50-AFDF-949476E42AD4}" presName="hierRoot2" presStyleCnt="0">
        <dgm:presLayoutVars>
          <dgm:hierBranch val="init"/>
        </dgm:presLayoutVars>
      </dgm:prSet>
      <dgm:spPr/>
    </dgm:pt>
    <dgm:pt modelId="{A15F9785-8299-48B7-9BDD-4FDE348B2964}" type="pres">
      <dgm:prSet presAssocID="{BABF663B-E54B-4D50-AFDF-949476E42AD4}" presName="rootComposite" presStyleCnt="0"/>
      <dgm:spPr/>
    </dgm:pt>
    <dgm:pt modelId="{912EE393-C78D-4989-9117-A08F0662AA16}" type="pres">
      <dgm:prSet presAssocID="{BABF663B-E54B-4D50-AFDF-949476E42AD4}" presName="rootText" presStyleLbl="node4" presStyleIdx="1" presStyleCnt="3" custLinFactNeighborX="18178" custLinFactNeighborY="-15098">
        <dgm:presLayoutVars>
          <dgm:chPref val="3"/>
        </dgm:presLayoutVars>
      </dgm:prSet>
      <dgm:spPr/>
      <dgm:t>
        <a:bodyPr/>
        <a:lstStyle/>
        <a:p>
          <a:endParaRPr lang="en-GB"/>
        </a:p>
      </dgm:t>
    </dgm:pt>
    <dgm:pt modelId="{3EF604B4-C088-41D2-8623-FF6C4FDB4195}" type="pres">
      <dgm:prSet presAssocID="{BABF663B-E54B-4D50-AFDF-949476E42AD4}" presName="rootConnector" presStyleLbl="node4" presStyleIdx="1" presStyleCnt="3"/>
      <dgm:spPr/>
      <dgm:t>
        <a:bodyPr/>
        <a:lstStyle/>
        <a:p>
          <a:endParaRPr lang="en-GB"/>
        </a:p>
      </dgm:t>
    </dgm:pt>
    <dgm:pt modelId="{A2393556-2D57-4BCB-BC80-731D6FF35BE1}" type="pres">
      <dgm:prSet presAssocID="{BABF663B-E54B-4D50-AFDF-949476E42AD4}" presName="hierChild4" presStyleCnt="0"/>
      <dgm:spPr/>
    </dgm:pt>
    <dgm:pt modelId="{A1CFB4E7-1EE3-43A1-AC9A-CF6925203FDA}" type="pres">
      <dgm:prSet presAssocID="{BABF663B-E54B-4D50-AFDF-949476E42AD4}" presName="hierChild5" presStyleCnt="0"/>
      <dgm:spPr/>
    </dgm:pt>
    <dgm:pt modelId="{23FA6203-0635-4E40-939F-043A53F91946}" type="pres">
      <dgm:prSet presAssocID="{B863B683-5AE5-471F-AA55-550B34358241}" presName="hierChild5" presStyleCnt="0"/>
      <dgm:spPr/>
    </dgm:pt>
    <dgm:pt modelId="{ABB9FEAF-0CCC-4D73-AD0F-568C971D08B1}" type="pres">
      <dgm:prSet presAssocID="{EEF93C19-4E23-4229-8416-2AAE68E0C10D}" presName="Name37" presStyleLbl="parChTrans1D4" presStyleIdx="2" presStyleCnt="3"/>
      <dgm:spPr/>
      <dgm:t>
        <a:bodyPr/>
        <a:lstStyle/>
        <a:p>
          <a:endParaRPr lang="en-GB"/>
        </a:p>
      </dgm:t>
    </dgm:pt>
    <dgm:pt modelId="{1466D0CA-ACEC-4F74-BAAC-77E2ED36BC20}" type="pres">
      <dgm:prSet presAssocID="{4416BD4F-28F8-426F-A21A-C31740039934}" presName="hierRoot2" presStyleCnt="0">
        <dgm:presLayoutVars>
          <dgm:hierBranch val="init"/>
        </dgm:presLayoutVars>
      </dgm:prSet>
      <dgm:spPr/>
    </dgm:pt>
    <dgm:pt modelId="{0279368A-032B-4DDF-9E05-C26B9A9880AC}" type="pres">
      <dgm:prSet presAssocID="{4416BD4F-28F8-426F-A21A-C31740039934}" presName="rootComposite" presStyleCnt="0"/>
      <dgm:spPr/>
    </dgm:pt>
    <dgm:pt modelId="{1DD51773-B958-46E3-960B-A0621BE8C42E}" type="pres">
      <dgm:prSet presAssocID="{4416BD4F-28F8-426F-A21A-C31740039934}" presName="rootText" presStyleLbl="node4" presStyleIdx="2" presStyleCnt="3">
        <dgm:presLayoutVars>
          <dgm:chPref val="3"/>
        </dgm:presLayoutVars>
      </dgm:prSet>
      <dgm:spPr/>
      <dgm:t>
        <a:bodyPr/>
        <a:lstStyle/>
        <a:p>
          <a:endParaRPr lang="en-GB"/>
        </a:p>
      </dgm:t>
    </dgm:pt>
    <dgm:pt modelId="{512B3EB9-215B-4359-84FF-495DF6CD6077}" type="pres">
      <dgm:prSet presAssocID="{4416BD4F-28F8-426F-A21A-C31740039934}" presName="rootConnector" presStyleLbl="node4" presStyleIdx="2" presStyleCnt="3"/>
      <dgm:spPr/>
      <dgm:t>
        <a:bodyPr/>
        <a:lstStyle/>
        <a:p>
          <a:endParaRPr lang="en-GB"/>
        </a:p>
      </dgm:t>
    </dgm:pt>
    <dgm:pt modelId="{5A181173-FDE6-43CD-9126-F0C9282057CC}" type="pres">
      <dgm:prSet presAssocID="{4416BD4F-28F8-426F-A21A-C31740039934}" presName="hierChild4" presStyleCnt="0"/>
      <dgm:spPr/>
    </dgm:pt>
    <dgm:pt modelId="{A40258B1-A397-44BC-9BD5-340641B2A438}" type="pres">
      <dgm:prSet presAssocID="{4416BD4F-28F8-426F-A21A-C31740039934}" presName="hierChild5" presStyleCnt="0"/>
      <dgm:spPr/>
    </dgm:pt>
    <dgm:pt modelId="{48384DB1-1262-4A8D-9732-0D6C15480C91}" type="pres">
      <dgm:prSet presAssocID="{D6F3B430-B798-4327-9665-401029721729}" presName="hierChild5" presStyleCnt="0"/>
      <dgm:spPr/>
    </dgm:pt>
    <dgm:pt modelId="{8E33B21F-683A-4B5E-8551-1B6D5AA950A5}" type="pres">
      <dgm:prSet presAssocID="{3C21F314-D7F0-4107-B20D-B0E1BAC0C43F}" presName="Name37" presStyleLbl="parChTrans1D3" presStyleIdx="1" presStyleCnt="2"/>
      <dgm:spPr/>
      <dgm:t>
        <a:bodyPr/>
        <a:lstStyle/>
        <a:p>
          <a:endParaRPr lang="en-GB"/>
        </a:p>
      </dgm:t>
    </dgm:pt>
    <dgm:pt modelId="{6F3EA256-9357-4F53-96B9-B885D4945640}" type="pres">
      <dgm:prSet presAssocID="{366D86EC-5413-4007-BBD4-1207D8E8F7C1}" presName="hierRoot2" presStyleCnt="0">
        <dgm:presLayoutVars>
          <dgm:hierBranch val="init"/>
        </dgm:presLayoutVars>
      </dgm:prSet>
      <dgm:spPr/>
    </dgm:pt>
    <dgm:pt modelId="{E7871D08-B3DA-4BDA-848C-748EB071BC60}" type="pres">
      <dgm:prSet presAssocID="{366D86EC-5413-4007-BBD4-1207D8E8F7C1}" presName="rootComposite" presStyleCnt="0"/>
      <dgm:spPr/>
    </dgm:pt>
    <dgm:pt modelId="{ED970E50-6CDE-4F5C-9024-B6D5D16E5A69}" type="pres">
      <dgm:prSet presAssocID="{366D86EC-5413-4007-BBD4-1207D8E8F7C1}" presName="rootText" presStyleLbl="node3" presStyleIdx="1" presStyleCnt="2">
        <dgm:presLayoutVars>
          <dgm:chPref val="3"/>
        </dgm:presLayoutVars>
      </dgm:prSet>
      <dgm:spPr/>
      <dgm:t>
        <a:bodyPr/>
        <a:lstStyle/>
        <a:p>
          <a:endParaRPr lang="en-GB"/>
        </a:p>
      </dgm:t>
    </dgm:pt>
    <dgm:pt modelId="{041FE8C2-AFDE-4E91-A7EF-3004947D3DBB}" type="pres">
      <dgm:prSet presAssocID="{366D86EC-5413-4007-BBD4-1207D8E8F7C1}" presName="rootConnector" presStyleLbl="node3" presStyleIdx="1" presStyleCnt="2"/>
      <dgm:spPr/>
      <dgm:t>
        <a:bodyPr/>
        <a:lstStyle/>
        <a:p>
          <a:endParaRPr lang="en-GB"/>
        </a:p>
      </dgm:t>
    </dgm:pt>
    <dgm:pt modelId="{5BF9BB58-6126-47F0-A511-747127DC3837}" type="pres">
      <dgm:prSet presAssocID="{366D86EC-5413-4007-BBD4-1207D8E8F7C1}" presName="hierChild4" presStyleCnt="0"/>
      <dgm:spPr/>
    </dgm:pt>
    <dgm:pt modelId="{4CD2B868-810D-4F1D-8AB3-91F463E91774}" type="pres">
      <dgm:prSet presAssocID="{366D86EC-5413-4007-BBD4-1207D8E8F7C1}" presName="hierChild5" presStyleCnt="0"/>
      <dgm:spPr/>
    </dgm:pt>
    <dgm:pt modelId="{CA72AF9F-4B6D-4B67-931F-048984A8A67F}" type="pres">
      <dgm:prSet presAssocID="{85E9AB20-4129-43AB-957C-4D2EAE0BDDAD}" presName="hierChild5" presStyleCnt="0"/>
      <dgm:spPr/>
    </dgm:pt>
    <dgm:pt modelId="{98BB44AF-5788-4398-9F9C-081D45B5A284}" type="pres">
      <dgm:prSet presAssocID="{FBBDDEAF-D1AB-44D2-AD8F-6908772E624A}" presName="hierChild3" presStyleCnt="0"/>
      <dgm:spPr/>
    </dgm:pt>
  </dgm:ptLst>
  <dgm:cxnLst>
    <dgm:cxn modelId="{1784B452-C34A-4BB8-9BE2-ADA46382650B}" type="presOf" srcId="{BABF663B-E54B-4D50-AFDF-949476E42AD4}" destId="{3EF604B4-C088-41D2-8623-FF6C4FDB4195}" srcOrd="1" destOrd="0" presId="urn:microsoft.com/office/officeart/2005/8/layout/orgChart1"/>
    <dgm:cxn modelId="{EB553BD3-0AC4-4367-A2C9-7CD5DE4C3709}" type="presOf" srcId="{D6F3B430-B798-4327-9665-401029721729}" destId="{74FD49AD-F1DA-4083-81EF-E8636E423CEA}" srcOrd="0" destOrd="0" presId="urn:microsoft.com/office/officeart/2005/8/layout/orgChart1"/>
    <dgm:cxn modelId="{E197BB52-B444-4659-AE26-B17AB1DB0A61}" type="presOf" srcId="{FFA76EDD-9D45-421D-8DEB-0DEDFE331B1F}" destId="{CAE96BFC-59BD-422D-BCE8-3BE7E48A5991}" srcOrd="0" destOrd="0" presId="urn:microsoft.com/office/officeart/2005/8/layout/orgChart1"/>
    <dgm:cxn modelId="{32C60F30-789E-4087-BB33-82EC3F4B8748}" type="presOf" srcId="{04CE7EB9-4066-4B5D-959D-33295F2D4CE5}" destId="{25BF03B1-612A-4369-98B1-17B64F11441D}" srcOrd="0" destOrd="0" presId="urn:microsoft.com/office/officeart/2005/8/layout/orgChart1"/>
    <dgm:cxn modelId="{78867EEC-3DB9-4852-A636-3501EF802B69}" srcId="{D6F3B430-B798-4327-9665-401029721729}" destId="{B863B683-5AE5-471F-AA55-550B34358241}" srcOrd="0" destOrd="0" parTransId="{FFA76EDD-9D45-421D-8DEB-0DEDFE331B1F}" sibTransId="{EEF53B45-13C5-4EA0-8BFB-9E1C909D0E36}"/>
    <dgm:cxn modelId="{C60647CF-B8B6-4D6F-A66B-1D79B53A1B3E}" type="presOf" srcId="{3C21F314-D7F0-4107-B20D-B0E1BAC0C43F}" destId="{8E33B21F-683A-4B5E-8551-1B6D5AA950A5}" srcOrd="0" destOrd="0" presId="urn:microsoft.com/office/officeart/2005/8/layout/orgChart1"/>
    <dgm:cxn modelId="{F0AF9DBF-3469-43CF-84BA-C7EEA886DE6B}" srcId="{FBBDDEAF-D1AB-44D2-AD8F-6908772E624A}" destId="{85E9AB20-4129-43AB-957C-4D2EAE0BDDAD}" srcOrd="1" destOrd="0" parTransId="{A25F26C3-761A-44DC-9FCD-41F2B2E33A56}" sibTransId="{834DF3D5-D2D7-4798-8AD3-FDE148EC708A}"/>
    <dgm:cxn modelId="{1C9FCF77-DD66-4A3F-A90F-BD7531C63410}" type="presOf" srcId="{BABF663B-E54B-4D50-AFDF-949476E42AD4}" destId="{912EE393-C78D-4989-9117-A08F0662AA16}" srcOrd="0" destOrd="0" presId="urn:microsoft.com/office/officeart/2005/8/layout/orgChart1"/>
    <dgm:cxn modelId="{D8B05DF9-04EB-4976-9E91-066AA1CEFAF4}" type="presOf" srcId="{FBBDDEAF-D1AB-44D2-AD8F-6908772E624A}" destId="{F9A70E7F-C18C-425B-BF23-A7D9231C4DE6}" srcOrd="1" destOrd="0" presId="urn:microsoft.com/office/officeart/2005/8/layout/orgChart1"/>
    <dgm:cxn modelId="{6B1EABA2-7E61-47F7-8E70-88072483D2C4}" type="presOf" srcId="{E3C4708C-910C-4FE5-B4A4-24898FD298EE}" destId="{91544E4A-F91A-4CF9-9E0A-915CE7781CF9}" srcOrd="0" destOrd="0" presId="urn:microsoft.com/office/officeart/2005/8/layout/orgChart1"/>
    <dgm:cxn modelId="{E25B616D-E885-4E32-905F-E34BE08B3A23}" srcId="{B863B683-5AE5-471F-AA55-550B34358241}" destId="{BABF663B-E54B-4D50-AFDF-949476E42AD4}" srcOrd="0" destOrd="0" parTransId="{BE6DA45E-47DC-4DD3-92BA-7957FB2DD106}" sibTransId="{614BE5F6-DC96-42F5-86D6-C533E6581D05}"/>
    <dgm:cxn modelId="{3A001FF4-1568-4CAC-825A-C308F2F53A8B}" type="presOf" srcId="{FBBDDEAF-D1AB-44D2-AD8F-6908772E624A}" destId="{7D61A022-AF62-4A40-A029-C49E3F6BCBA6}" srcOrd="0" destOrd="0" presId="urn:microsoft.com/office/officeart/2005/8/layout/orgChart1"/>
    <dgm:cxn modelId="{C1F9C9DC-02B4-42E8-B4C7-AF5B29A2DE8A}" type="presOf" srcId="{85E9AB20-4129-43AB-957C-4D2EAE0BDDAD}" destId="{5AC89FB2-83B5-451A-8C0E-165D831A2988}" srcOrd="1" destOrd="0" presId="urn:microsoft.com/office/officeart/2005/8/layout/orgChart1"/>
    <dgm:cxn modelId="{D6CF7DB3-9420-4EFF-A6F8-FC88A3533340}" type="presOf" srcId="{7F2B59EE-EF2C-4651-BAD9-F9E0BB1A6E16}" destId="{2D5726E9-DED4-4421-A34A-96313E35AB01}" srcOrd="0" destOrd="0" presId="urn:microsoft.com/office/officeart/2005/8/layout/orgChart1"/>
    <dgm:cxn modelId="{447303F8-158D-4434-942C-57984ABD8618}" type="presOf" srcId="{DAF1D25B-1D42-4773-9DCD-3A88816BE70E}" destId="{778D52FB-B9EB-4CAA-84F5-4CE5F6066F4F}" srcOrd="0" destOrd="0" presId="urn:microsoft.com/office/officeart/2005/8/layout/orgChart1"/>
    <dgm:cxn modelId="{E125DF8E-3FAB-4C3E-82CB-E4CD5EF31ED9}" type="presOf" srcId="{366D86EC-5413-4007-BBD4-1207D8E8F7C1}" destId="{ED970E50-6CDE-4F5C-9024-B6D5D16E5A69}" srcOrd="0" destOrd="0" presId="urn:microsoft.com/office/officeart/2005/8/layout/orgChart1"/>
    <dgm:cxn modelId="{B0D3E1EA-8328-446E-9C52-79A6E9D77BAB}" srcId="{FBBDDEAF-D1AB-44D2-AD8F-6908772E624A}" destId="{DAF1D25B-1D42-4773-9DCD-3A88816BE70E}" srcOrd="0" destOrd="0" parTransId="{7F2B59EE-EF2C-4651-BAD9-F9E0BB1A6E16}" sibTransId="{1270BA9F-BDCB-44E1-8159-DB6F3855D7B2}"/>
    <dgm:cxn modelId="{5D1A670D-D796-45FA-8682-1367555A2CFF}" type="presOf" srcId="{A25F26C3-761A-44DC-9FCD-41F2B2E33A56}" destId="{DDC9D5E4-970C-43D0-97BF-0C6D084240C2}" srcOrd="0" destOrd="0" presId="urn:microsoft.com/office/officeart/2005/8/layout/orgChart1"/>
    <dgm:cxn modelId="{A6C48912-0EBE-4B9B-BA57-6EA4DE7BBCA3}" type="presOf" srcId="{EEF93C19-4E23-4229-8416-2AAE68E0C10D}" destId="{ABB9FEAF-0CCC-4D73-AD0F-568C971D08B1}" srcOrd="0" destOrd="0" presId="urn:microsoft.com/office/officeart/2005/8/layout/orgChart1"/>
    <dgm:cxn modelId="{09FF811B-86A2-45F3-9126-CF870DDE5BCB}" type="presOf" srcId="{366D86EC-5413-4007-BBD4-1207D8E8F7C1}" destId="{041FE8C2-AFDE-4E91-A7EF-3004947D3DBB}" srcOrd="1" destOrd="0" presId="urn:microsoft.com/office/officeart/2005/8/layout/orgChart1"/>
    <dgm:cxn modelId="{701649E3-07D4-45CB-BB55-3E8D9B854C5B}" type="presOf" srcId="{DAF1D25B-1D42-4773-9DCD-3A88816BE70E}" destId="{2CBCD40D-D9B3-4508-A3BF-F1D1D51C96AB}" srcOrd="1" destOrd="0" presId="urn:microsoft.com/office/officeart/2005/8/layout/orgChart1"/>
    <dgm:cxn modelId="{CB1F14E7-55E2-4112-9A1C-C9B94A11B509}" type="presOf" srcId="{4416BD4F-28F8-426F-A21A-C31740039934}" destId="{512B3EB9-215B-4359-84FF-495DF6CD6077}" srcOrd="1" destOrd="0" presId="urn:microsoft.com/office/officeart/2005/8/layout/orgChart1"/>
    <dgm:cxn modelId="{4C5756FE-4023-4114-A843-C69967B8D17E}" type="presOf" srcId="{D6F3B430-B798-4327-9665-401029721729}" destId="{6CCD36C8-730D-43EE-B136-6CFFAC94539D}" srcOrd="1" destOrd="0" presId="urn:microsoft.com/office/officeart/2005/8/layout/orgChart1"/>
    <dgm:cxn modelId="{238BED4D-6344-44E8-85F6-4EC83DCCB7EB}" srcId="{85E9AB20-4129-43AB-957C-4D2EAE0BDDAD}" destId="{D6F3B430-B798-4327-9665-401029721729}" srcOrd="0" destOrd="0" parTransId="{04CE7EB9-4066-4B5D-959D-33295F2D4CE5}" sibTransId="{F9576C3E-0096-45C4-B44F-8D6B74C74EC6}"/>
    <dgm:cxn modelId="{F9BFE112-CC82-453C-81C5-4DB33615E5C7}" type="presOf" srcId="{B863B683-5AE5-471F-AA55-550B34358241}" destId="{644ACDD8-0CFA-4900-B573-7C2C784AE1D2}" srcOrd="1" destOrd="0" presId="urn:microsoft.com/office/officeart/2005/8/layout/orgChart1"/>
    <dgm:cxn modelId="{52FECE49-08E4-4C01-AB5E-C78B3A83A3F1}" srcId="{D6F3B430-B798-4327-9665-401029721729}" destId="{4416BD4F-28F8-426F-A21A-C31740039934}" srcOrd="1" destOrd="0" parTransId="{EEF93C19-4E23-4229-8416-2AAE68E0C10D}" sibTransId="{DDCBFEB9-78CC-41D5-A0D6-EA094B58F23B}"/>
    <dgm:cxn modelId="{977E49C1-1C9C-4E13-851D-653C62926C5B}" type="presOf" srcId="{4416BD4F-28F8-426F-A21A-C31740039934}" destId="{1DD51773-B958-46E3-960B-A0621BE8C42E}" srcOrd="0" destOrd="0" presId="urn:microsoft.com/office/officeart/2005/8/layout/orgChart1"/>
    <dgm:cxn modelId="{D09ECBC0-7DAC-4AB9-9480-AD4315C73C9E}" type="presOf" srcId="{85E9AB20-4129-43AB-957C-4D2EAE0BDDAD}" destId="{34EE553F-F6E3-46AD-9932-2C9F86D28190}" srcOrd="0" destOrd="0" presId="urn:microsoft.com/office/officeart/2005/8/layout/orgChart1"/>
    <dgm:cxn modelId="{00A9A426-3381-41B5-BC96-F889B7B58819}" type="presOf" srcId="{B863B683-5AE5-471F-AA55-550B34358241}" destId="{888AAD9F-0FC6-467F-B8DC-F4CFC9F4F248}" srcOrd="0" destOrd="0" presId="urn:microsoft.com/office/officeart/2005/8/layout/orgChart1"/>
    <dgm:cxn modelId="{B035E197-A494-45C2-A0D3-EBF2DE905198}" srcId="{E3C4708C-910C-4FE5-B4A4-24898FD298EE}" destId="{FBBDDEAF-D1AB-44D2-AD8F-6908772E624A}" srcOrd="0" destOrd="0" parTransId="{84631C5F-AEBF-4352-8DAC-4FB77C42604F}" sibTransId="{226E49BD-53C0-4D79-9ED1-C17A1713BFE2}"/>
    <dgm:cxn modelId="{0393BFEF-F83F-4C6B-839E-30EC72128AE3}" srcId="{85E9AB20-4129-43AB-957C-4D2EAE0BDDAD}" destId="{366D86EC-5413-4007-BBD4-1207D8E8F7C1}" srcOrd="1" destOrd="0" parTransId="{3C21F314-D7F0-4107-B20D-B0E1BAC0C43F}" sibTransId="{987E8373-C694-417F-A3F7-A3F4B1CEDEEF}"/>
    <dgm:cxn modelId="{D7BAE51F-CA8C-427B-97E2-198B58756CE5}" type="presOf" srcId="{BE6DA45E-47DC-4DD3-92BA-7957FB2DD106}" destId="{63226CFB-DCB3-40C4-8E63-81B8FC3074B2}" srcOrd="0" destOrd="0" presId="urn:microsoft.com/office/officeart/2005/8/layout/orgChart1"/>
    <dgm:cxn modelId="{2A6874C5-69D8-41E7-9715-C472054A2EDB}" type="presParOf" srcId="{91544E4A-F91A-4CF9-9E0A-915CE7781CF9}" destId="{9F1CD8C9-3250-426C-BC9A-E9BCBB075D44}" srcOrd="0" destOrd="0" presId="urn:microsoft.com/office/officeart/2005/8/layout/orgChart1"/>
    <dgm:cxn modelId="{40354719-918F-44DF-9AB3-D929F69118BD}" type="presParOf" srcId="{9F1CD8C9-3250-426C-BC9A-E9BCBB075D44}" destId="{42472A05-0BB6-4C4C-8DA6-9B6EEAECEB7B}" srcOrd="0" destOrd="0" presId="urn:microsoft.com/office/officeart/2005/8/layout/orgChart1"/>
    <dgm:cxn modelId="{7A9CC901-F54B-4DEB-908C-FDCC56BFE5E6}" type="presParOf" srcId="{42472A05-0BB6-4C4C-8DA6-9B6EEAECEB7B}" destId="{7D61A022-AF62-4A40-A029-C49E3F6BCBA6}" srcOrd="0" destOrd="0" presId="urn:microsoft.com/office/officeart/2005/8/layout/orgChart1"/>
    <dgm:cxn modelId="{278243A5-ECF4-44D7-B5D6-74B32D3DBEA4}" type="presParOf" srcId="{42472A05-0BB6-4C4C-8DA6-9B6EEAECEB7B}" destId="{F9A70E7F-C18C-425B-BF23-A7D9231C4DE6}" srcOrd="1" destOrd="0" presId="urn:microsoft.com/office/officeart/2005/8/layout/orgChart1"/>
    <dgm:cxn modelId="{2EDBE1E0-61F5-4E8A-99F4-B99C9C0D7E65}" type="presParOf" srcId="{9F1CD8C9-3250-426C-BC9A-E9BCBB075D44}" destId="{4D257C92-D930-41BE-B882-06C1D8BBE071}" srcOrd="1" destOrd="0" presId="urn:microsoft.com/office/officeart/2005/8/layout/orgChart1"/>
    <dgm:cxn modelId="{A5910AEF-5686-449F-A89C-71A3A684023E}" type="presParOf" srcId="{4D257C92-D930-41BE-B882-06C1D8BBE071}" destId="{2D5726E9-DED4-4421-A34A-96313E35AB01}" srcOrd="0" destOrd="0" presId="urn:microsoft.com/office/officeart/2005/8/layout/orgChart1"/>
    <dgm:cxn modelId="{C0EE154D-AFD5-4940-B5AA-E5CC200F61D6}" type="presParOf" srcId="{4D257C92-D930-41BE-B882-06C1D8BBE071}" destId="{AA4D74BF-F3EA-4575-92F4-0CC9DC1B945D}" srcOrd="1" destOrd="0" presId="urn:microsoft.com/office/officeart/2005/8/layout/orgChart1"/>
    <dgm:cxn modelId="{384E7BF0-ECDD-4816-A5E5-813ABD1B2F79}" type="presParOf" srcId="{AA4D74BF-F3EA-4575-92F4-0CC9DC1B945D}" destId="{9809653C-4A51-4D5F-B1CF-929E6F667363}" srcOrd="0" destOrd="0" presId="urn:microsoft.com/office/officeart/2005/8/layout/orgChart1"/>
    <dgm:cxn modelId="{8DE87F81-809C-4EF8-8E22-23ACF56EA208}" type="presParOf" srcId="{9809653C-4A51-4D5F-B1CF-929E6F667363}" destId="{778D52FB-B9EB-4CAA-84F5-4CE5F6066F4F}" srcOrd="0" destOrd="0" presId="urn:microsoft.com/office/officeart/2005/8/layout/orgChart1"/>
    <dgm:cxn modelId="{1E2DA400-48DD-4839-BD75-CEE5E0C1534A}" type="presParOf" srcId="{9809653C-4A51-4D5F-B1CF-929E6F667363}" destId="{2CBCD40D-D9B3-4508-A3BF-F1D1D51C96AB}" srcOrd="1" destOrd="0" presId="urn:microsoft.com/office/officeart/2005/8/layout/orgChart1"/>
    <dgm:cxn modelId="{AF2886DF-0F7D-4FFE-8ED2-3608B2B3A8E0}" type="presParOf" srcId="{AA4D74BF-F3EA-4575-92F4-0CC9DC1B945D}" destId="{85473A55-52EA-4609-AF62-CF305D3DA9B6}" srcOrd="1" destOrd="0" presId="urn:microsoft.com/office/officeart/2005/8/layout/orgChart1"/>
    <dgm:cxn modelId="{45484132-5635-4E18-8551-4E0FA075A221}" type="presParOf" srcId="{AA4D74BF-F3EA-4575-92F4-0CC9DC1B945D}" destId="{83318749-AA0A-4AA2-BE57-CB0F1522496E}" srcOrd="2" destOrd="0" presId="urn:microsoft.com/office/officeart/2005/8/layout/orgChart1"/>
    <dgm:cxn modelId="{BBE0F6F5-7957-4F27-A44C-C7429CD12C1E}" type="presParOf" srcId="{4D257C92-D930-41BE-B882-06C1D8BBE071}" destId="{DDC9D5E4-970C-43D0-97BF-0C6D084240C2}" srcOrd="2" destOrd="0" presId="urn:microsoft.com/office/officeart/2005/8/layout/orgChart1"/>
    <dgm:cxn modelId="{56602130-0915-4C5E-A468-BA38A41BCD3B}" type="presParOf" srcId="{4D257C92-D930-41BE-B882-06C1D8BBE071}" destId="{D3065895-B109-4A92-9C49-55BDC53CABC6}" srcOrd="3" destOrd="0" presId="urn:microsoft.com/office/officeart/2005/8/layout/orgChart1"/>
    <dgm:cxn modelId="{684B6478-84FC-4B87-ABFE-0E705EFD609D}" type="presParOf" srcId="{D3065895-B109-4A92-9C49-55BDC53CABC6}" destId="{0A99D945-0168-4074-BDF9-655FC28D6193}" srcOrd="0" destOrd="0" presId="urn:microsoft.com/office/officeart/2005/8/layout/orgChart1"/>
    <dgm:cxn modelId="{2D0A66AA-42F2-491E-B839-88060B81DDE3}" type="presParOf" srcId="{0A99D945-0168-4074-BDF9-655FC28D6193}" destId="{34EE553F-F6E3-46AD-9932-2C9F86D28190}" srcOrd="0" destOrd="0" presId="urn:microsoft.com/office/officeart/2005/8/layout/orgChart1"/>
    <dgm:cxn modelId="{92A799C8-BEF6-4B43-BEC3-0B677D5E108A}" type="presParOf" srcId="{0A99D945-0168-4074-BDF9-655FC28D6193}" destId="{5AC89FB2-83B5-451A-8C0E-165D831A2988}" srcOrd="1" destOrd="0" presId="urn:microsoft.com/office/officeart/2005/8/layout/orgChart1"/>
    <dgm:cxn modelId="{C7855CD2-C013-4E0E-BC2C-E7AE59C94D8A}" type="presParOf" srcId="{D3065895-B109-4A92-9C49-55BDC53CABC6}" destId="{27E9C1B2-840F-414A-A984-1B53C7DE6503}" srcOrd="1" destOrd="0" presId="urn:microsoft.com/office/officeart/2005/8/layout/orgChart1"/>
    <dgm:cxn modelId="{246750E2-4F7B-4E65-B1E1-76747A2D0472}" type="presParOf" srcId="{27E9C1B2-840F-414A-A984-1B53C7DE6503}" destId="{25BF03B1-612A-4369-98B1-17B64F11441D}" srcOrd="0" destOrd="0" presId="urn:microsoft.com/office/officeart/2005/8/layout/orgChart1"/>
    <dgm:cxn modelId="{E40DE325-CF77-46F8-B6C4-501C2F97AE93}" type="presParOf" srcId="{27E9C1B2-840F-414A-A984-1B53C7DE6503}" destId="{E05C71D4-7AF8-4187-96C1-20DF337E0E61}" srcOrd="1" destOrd="0" presId="urn:microsoft.com/office/officeart/2005/8/layout/orgChart1"/>
    <dgm:cxn modelId="{5800DF57-6F7B-4D11-9A24-FC29D6427FA9}" type="presParOf" srcId="{E05C71D4-7AF8-4187-96C1-20DF337E0E61}" destId="{4D76EEC1-7F67-4520-92F1-171018CB94FD}" srcOrd="0" destOrd="0" presId="urn:microsoft.com/office/officeart/2005/8/layout/orgChart1"/>
    <dgm:cxn modelId="{7F04064B-8D0A-4C1D-A006-56D0B906D7E3}" type="presParOf" srcId="{4D76EEC1-7F67-4520-92F1-171018CB94FD}" destId="{74FD49AD-F1DA-4083-81EF-E8636E423CEA}" srcOrd="0" destOrd="0" presId="urn:microsoft.com/office/officeart/2005/8/layout/orgChart1"/>
    <dgm:cxn modelId="{7BDF97C0-6D66-4B08-85A3-3D72C0CA293C}" type="presParOf" srcId="{4D76EEC1-7F67-4520-92F1-171018CB94FD}" destId="{6CCD36C8-730D-43EE-B136-6CFFAC94539D}" srcOrd="1" destOrd="0" presId="urn:microsoft.com/office/officeart/2005/8/layout/orgChart1"/>
    <dgm:cxn modelId="{7935315C-8EF2-4CFB-9E7B-5A0005E0B7DF}" type="presParOf" srcId="{E05C71D4-7AF8-4187-96C1-20DF337E0E61}" destId="{3ACE502E-2023-4C6C-BCAB-7E3801C7B037}" srcOrd="1" destOrd="0" presId="urn:microsoft.com/office/officeart/2005/8/layout/orgChart1"/>
    <dgm:cxn modelId="{7AFDCE0D-EB85-4767-82A9-064C24431372}" type="presParOf" srcId="{3ACE502E-2023-4C6C-BCAB-7E3801C7B037}" destId="{CAE96BFC-59BD-422D-BCE8-3BE7E48A5991}" srcOrd="0" destOrd="0" presId="urn:microsoft.com/office/officeart/2005/8/layout/orgChart1"/>
    <dgm:cxn modelId="{CAB82449-CC78-4D10-BA1E-4D740D75BA54}" type="presParOf" srcId="{3ACE502E-2023-4C6C-BCAB-7E3801C7B037}" destId="{ACC62171-92D4-4025-B4E0-7095CABB8D65}" srcOrd="1" destOrd="0" presId="urn:microsoft.com/office/officeart/2005/8/layout/orgChart1"/>
    <dgm:cxn modelId="{F9783790-382D-4739-82D3-96870ABCF5CA}" type="presParOf" srcId="{ACC62171-92D4-4025-B4E0-7095CABB8D65}" destId="{78082D3F-0390-4454-8E9E-C1DD44E606B3}" srcOrd="0" destOrd="0" presId="urn:microsoft.com/office/officeart/2005/8/layout/orgChart1"/>
    <dgm:cxn modelId="{E072A3FC-2374-48DD-B1CC-933DD00D0B53}" type="presParOf" srcId="{78082D3F-0390-4454-8E9E-C1DD44E606B3}" destId="{888AAD9F-0FC6-467F-B8DC-F4CFC9F4F248}" srcOrd="0" destOrd="0" presId="urn:microsoft.com/office/officeart/2005/8/layout/orgChart1"/>
    <dgm:cxn modelId="{C33641A0-D58B-43C7-A5E1-B96D637CCF72}" type="presParOf" srcId="{78082D3F-0390-4454-8E9E-C1DD44E606B3}" destId="{644ACDD8-0CFA-4900-B573-7C2C784AE1D2}" srcOrd="1" destOrd="0" presId="urn:microsoft.com/office/officeart/2005/8/layout/orgChart1"/>
    <dgm:cxn modelId="{FF3980FC-CF6D-4085-815B-64D79B817C3F}" type="presParOf" srcId="{ACC62171-92D4-4025-B4E0-7095CABB8D65}" destId="{D3D3F4C4-2AB4-4574-BA5D-A184040E3828}" srcOrd="1" destOrd="0" presId="urn:microsoft.com/office/officeart/2005/8/layout/orgChart1"/>
    <dgm:cxn modelId="{23E7A9B5-9C7B-4425-B46A-FD992F66E645}" type="presParOf" srcId="{D3D3F4C4-2AB4-4574-BA5D-A184040E3828}" destId="{63226CFB-DCB3-40C4-8E63-81B8FC3074B2}" srcOrd="0" destOrd="0" presId="urn:microsoft.com/office/officeart/2005/8/layout/orgChart1"/>
    <dgm:cxn modelId="{760C4169-3FF6-44FA-AA09-66DA1FBE0123}" type="presParOf" srcId="{D3D3F4C4-2AB4-4574-BA5D-A184040E3828}" destId="{20D92EE4-2F82-4C3D-A785-3BCE580A91B8}" srcOrd="1" destOrd="0" presId="urn:microsoft.com/office/officeart/2005/8/layout/orgChart1"/>
    <dgm:cxn modelId="{64952191-F4AB-4F86-A3DA-AD2214ECADAD}" type="presParOf" srcId="{20D92EE4-2F82-4C3D-A785-3BCE580A91B8}" destId="{A15F9785-8299-48B7-9BDD-4FDE348B2964}" srcOrd="0" destOrd="0" presId="urn:microsoft.com/office/officeart/2005/8/layout/orgChart1"/>
    <dgm:cxn modelId="{B605AE78-7121-40EE-881E-D659592EF1BC}" type="presParOf" srcId="{A15F9785-8299-48B7-9BDD-4FDE348B2964}" destId="{912EE393-C78D-4989-9117-A08F0662AA16}" srcOrd="0" destOrd="0" presId="urn:microsoft.com/office/officeart/2005/8/layout/orgChart1"/>
    <dgm:cxn modelId="{E879D9AD-27FF-4993-AFB4-1205636CC7AB}" type="presParOf" srcId="{A15F9785-8299-48B7-9BDD-4FDE348B2964}" destId="{3EF604B4-C088-41D2-8623-FF6C4FDB4195}" srcOrd="1" destOrd="0" presId="urn:microsoft.com/office/officeart/2005/8/layout/orgChart1"/>
    <dgm:cxn modelId="{E7274FF4-49D4-43C4-BA61-29089FDD9B1E}" type="presParOf" srcId="{20D92EE4-2F82-4C3D-A785-3BCE580A91B8}" destId="{A2393556-2D57-4BCB-BC80-731D6FF35BE1}" srcOrd="1" destOrd="0" presId="urn:microsoft.com/office/officeart/2005/8/layout/orgChart1"/>
    <dgm:cxn modelId="{70903D18-2812-41E8-B64E-0427DD0F473D}" type="presParOf" srcId="{20D92EE4-2F82-4C3D-A785-3BCE580A91B8}" destId="{A1CFB4E7-1EE3-43A1-AC9A-CF6925203FDA}" srcOrd="2" destOrd="0" presId="urn:microsoft.com/office/officeart/2005/8/layout/orgChart1"/>
    <dgm:cxn modelId="{B650E2E5-822A-4ECA-8184-3668DFE80AB2}" type="presParOf" srcId="{ACC62171-92D4-4025-B4E0-7095CABB8D65}" destId="{23FA6203-0635-4E40-939F-043A53F91946}" srcOrd="2" destOrd="0" presId="urn:microsoft.com/office/officeart/2005/8/layout/orgChart1"/>
    <dgm:cxn modelId="{ACE36C7D-CA56-447D-B419-56D993BDBA70}" type="presParOf" srcId="{3ACE502E-2023-4C6C-BCAB-7E3801C7B037}" destId="{ABB9FEAF-0CCC-4D73-AD0F-568C971D08B1}" srcOrd="2" destOrd="0" presId="urn:microsoft.com/office/officeart/2005/8/layout/orgChart1"/>
    <dgm:cxn modelId="{82BA1D76-052D-418A-A6C5-7E890B6CFBC0}" type="presParOf" srcId="{3ACE502E-2023-4C6C-BCAB-7E3801C7B037}" destId="{1466D0CA-ACEC-4F74-BAAC-77E2ED36BC20}" srcOrd="3" destOrd="0" presId="urn:microsoft.com/office/officeart/2005/8/layout/orgChart1"/>
    <dgm:cxn modelId="{49B3AF3D-0C90-49CA-930A-29448526FECD}" type="presParOf" srcId="{1466D0CA-ACEC-4F74-BAAC-77E2ED36BC20}" destId="{0279368A-032B-4DDF-9E05-C26B9A9880AC}" srcOrd="0" destOrd="0" presId="urn:microsoft.com/office/officeart/2005/8/layout/orgChart1"/>
    <dgm:cxn modelId="{A8D401C3-B176-40E1-882C-3620FE23BEC4}" type="presParOf" srcId="{0279368A-032B-4DDF-9E05-C26B9A9880AC}" destId="{1DD51773-B958-46E3-960B-A0621BE8C42E}" srcOrd="0" destOrd="0" presId="urn:microsoft.com/office/officeart/2005/8/layout/orgChart1"/>
    <dgm:cxn modelId="{91FA9061-13F4-4AF8-9BE6-68063C35CD99}" type="presParOf" srcId="{0279368A-032B-4DDF-9E05-C26B9A9880AC}" destId="{512B3EB9-215B-4359-84FF-495DF6CD6077}" srcOrd="1" destOrd="0" presId="urn:microsoft.com/office/officeart/2005/8/layout/orgChart1"/>
    <dgm:cxn modelId="{F6399119-36B2-490A-8FC7-A37D67E3E1B4}" type="presParOf" srcId="{1466D0CA-ACEC-4F74-BAAC-77E2ED36BC20}" destId="{5A181173-FDE6-43CD-9126-F0C9282057CC}" srcOrd="1" destOrd="0" presId="urn:microsoft.com/office/officeart/2005/8/layout/orgChart1"/>
    <dgm:cxn modelId="{83FB2E0C-5E0E-4337-AE3F-612ADA029A3E}" type="presParOf" srcId="{1466D0CA-ACEC-4F74-BAAC-77E2ED36BC20}" destId="{A40258B1-A397-44BC-9BD5-340641B2A438}" srcOrd="2" destOrd="0" presId="urn:microsoft.com/office/officeart/2005/8/layout/orgChart1"/>
    <dgm:cxn modelId="{362A4479-9F08-43B5-BD1B-4398ABEAE4B9}" type="presParOf" srcId="{E05C71D4-7AF8-4187-96C1-20DF337E0E61}" destId="{48384DB1-1262-4A8D-9732-0D6C15480C91}" srcOrd="2" destOrd="0" presId="urn:microsoft.com/office/officeart/2005/8/layout/orgChart1"/>
    <dgm:cxn modelId="{28719121-8541-423F-BF0A-49C172C7450F}" type="presParOf" srcId="{27E9C1B2-840F-414A-A984-1B53C7DE6503}" destId="{8E33B21F-683A-4B5E-8551-1B6D5AA950A5}" srcOrd="2" destOrd="0" presId="urn:microsoft.com/office/officeart/2005/8/layout/orgChart1"/>
    <dgm:cxn modelId="{79CC9D42-BC4D-462E-BCE3-6A0F7EDBCAC4}" type="presParOf" srcId="{27E9C1B2-840F-414A-A984-1B53C7DE6503}" destId="{6F3EA256-9357-4F53-96B9-B885D4945640}" srcOrd="3" destOrd="0" presId="urn:microsoft.com/office/officeart/2005/8/layout/orgChart1"/>
    <dgm:cxn modelId="{48755711-F478-4D44-9544-42A613285387}" type="presParOf" srcId="{6F3EA256-9357-4F53-96B9-B885D4945640}" destId="{E7871D08-B3DA-4BDA-848C-748EB071BC60}" srcOrd="0" destOrd="0" presId="urn:microsoft.com/office/officeart/2005/8/layout/orgChart1"/>
    <dgm:cxn modelId="{432F4A02-0E2A-4E83-8D80-C540F09DF424}" type="presParOf" srcId="{E7871D08-B3DA-4BDA-848C-748EB071BC60}" destId="{ED970E50-6CDE-4F5C-9024-B6D5D16E5A69}" srcOrd="0" destOrd="0" presId="urn:microsoft.com/office/officeart/2005/8/layout/orgChart1"/>
    <dgm:cxn modelId="{2074F007-2F64-46E0-80BC-85A60EBA17A4}" type="presParOf" srcId="{E7871D08-B3DA-4BDA-848C-748EB071BC60}" destId="{041FE8C2-AFDE-4E91-A7EF-3004947D3DBB}" srcOrd="1" destOrd="0" presId="urn:microsoft.com/office/officeart/2005/8/layout/orgChart1"/>
    <dgm:cxn modelId="{7374727B-0556-47AD-B569-BF92612C3084}" type="presParOf" srcId="{6F3EA256-9357-4F53-96B9-B885D4945640}" destId="{5BF9BB58-6126-47F0-A511-747127DC3837}" srcOrd="1" destOrd="0" presId="urn:microsoft.com/office/officeart/2005/8/layout/orgChart1"/>
    <dgm:cxn modelId="{7212E654-F920-4B75-B41E-043B31B20D10}" type="presParOf" srcId="{6F3EA256-9357-4F53-96B9-B885D4945640}" destId="{4CD2B868-810D-4F1D-8AB3-91F463E91774}" srcOrd="2" destOrd="0" presId="urn:microsoft.com/office/officeart/2005/8/layout/orgChart1"/>
    <dgm:cxn modelId="{04A3A00D-1C55-42B9-90C1-EDDD198C0BD3}" type="presParOf" srcId="{D3065895-B109-4A92-9C49-55BDC53CABC6}" destId="{CA72AF9F-4B6D-4B67-931F-048984A8A67F}" srcOrd="2" destOrd="0" presId="urn:microsoft.com/office/officeart/2005/8/layout/orgChart1"/>
    <dgm:cxn modelId="{7ED4C679-9061-4A88-95D5-4E445A1EA4CF}" type="presParOf" srcId="{9F1CD8C9-3250-426C-BC9A-E9BCBB075D44}" destId="{98BB44AF-5788-4398-9F9C-081D45B5A28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3B21F-683A-4B5E-8551-1B6D5AA950A5}">
      <dsp:nvSpPr>
        <dsp:cNvPr id="0" name=""/>
        <dsp:cNvSpPr/>
      </dsp:nvSpPr>
      <dsp:spPr>
        <a:xfrm>
          <a:off x="3752227" y="1521837"/>
          <a:ext cx="760755" cy="264063"/>
        </a:xfrm>
        <a:custGeom>
          <a:avLst/>
          <a:gdLst/>
          <a:ahLst/>
          <a:cxnLst/>
          <a:rect l="0" t="0" r="0" b="0"/>
          <a:pathLst>
            <a:path>
              <a:moveTo>
                <a:pt x="0" y="0"/>
              </a:moveTo>
              <a:lnTo>
                <a:pt x="0" y="132031"/>
              </a:lnTo>
              <a:lnTo>
                <a:pt x="760755" y="132031"/>
              </a:lnTo>
              <a:lnTo>
                <a:pt x="760755" y="26406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9FEAF-0CCC-4D73-AD0F-568C971D08B1}">
      <dsp:nvSpPr>
        <dsp:cNvPr id="0" name=""/>
        <dsp:cNvSpPr/>
      </dsp:nvSpPr>
      <dsp:spPr>
        <a:xfrm>
          <a:off x="2991472" y="2414624"/>
          <a:ext cx="760755" cy="264063"/>
        </a:xfrm>
        <a:custGeom>
          <a:avLst/>
          <a:gdLst/>
          <a:ahLst/>
          <a:cxnLst/>
          <a:rect l="0" t="0" r="0" b="0"/>
          <a:pathLst>
            <a:path>
              <a:moveTo>
                <a:pt x="0" y="0"/>
              </a:moveTo>
              <a:lnTo>
                <a:pt x="0" y="132031"/>
              </a:lnTo>
              <a:lnTo>
                <a:pt x="760755" y="132031"/>
              </a:lnTo>
              <a:lnTo>
                <a:pt x="760755" y="26406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226CFB-DCB3-40C4-8E63-81B8FC3074B2}">
      <dsp:nvSpPr>
        <dsp:cNvPr id="0" name=""/>
        <dsp:cNvSpPr/>
      </dsp:nvSpPr>
      <dsp:spPr>
        <a:xfrm>
          <a:off x="1727738" y="3307411"/>
          <a:ext cx="417195" cy="483500"/>
        </a:xfrm>
        <a:custGeom>
          <a:avLst/>
          <a:gdLst/>
          <a:ahLst/>
          <a:cxnLst/>
          <a:rect l="0" t="0" r="0" b="0"/>
          <a:pathLst>
            <a:path>
              <a:moveTo>
                <a:pt x="0" y="0"/>
              </a:moveTo>
              <a:lnTo>
                <a:pt x="0" y="483500"/>
              </a:lnTo>
              <a:lnTo>
                <a:pt x="417195" y="48350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96BFC-59BD-422D-BCE8-3BE7E48A5991}">
      <dsp:nvSpPr>
        <dsp:cNvPr id="0" name=""/>
        <dsp:cNvSpPr/>
      </dsp:nvSpPr>
      <dsp:spPr>
        <a:xfrm>
          <a:off x="2230717" y="2414624"/>
          <a:ext cx="760755" cy="264063"/>
        </a:xfrm>
        <a:custGeom>
          <a:avLst/>
          <a:gdLst/>
          <a:ahLst/>
          <a:cxnLst/>
          <a:rect l="0" t="0" r="0" b="0"/>
          <a:pathLst>
            <a:path>
              <a:moveTo>
                <a:pt x="760755" y="0"/>
              </a:moveTo>
              <a:lnTo>
                <a:pt x="760755" y="132031"/>
              </a:lnTo>
              <a:lnTo>
                <a:pt x="0" y="132031"/>
              </a:lnTo>
              <a:lnTo>
                <a:pt x="0" y="26406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F03B1-612A-4369-98B1-17B64F11441D}">
      <dsp:nvSpPr>
        <dsp:cNvPr id="0" name=""/>
        <dsp:cNvSpPr/>
      </dsp:nvSpPr>
      <dsp:spPr>
        <a:xfrm>
          <a:off x="2991472" y="1521837"/>
          <a:ext cx="760755" cy="264063"/>
        </a:xfrm>
        <a:custGeom>
          <a:avLst/>
          <a:gdLst/>
          <a:ahLst/>
          <a:cxnLst/>
          <a:rect l="0" t="0" r="0" b="0"/>
          <a:pathLst>
            <a:path>
              <a:moveTo>
                <a:pt x="760755" y="0"/>
              </a:moveTo>
              <a:lnTo>
                <a:pt x="760755" y="132031"/>
              </a:lnTo>
              <a:lnTo>
                <a:pt x="0" y="132031"/>
              </a:lnTo>
              <a:lnTo>
                <a:pt x="0" y="26406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9D5E4-970C-43D0-97BF-0C6D084240C2}">
      <dsp:nvSpPr>
        <dsp:cNvPr id="0" name=""/>
        <dsp:cNvSpPr/>
      </dsp:nvSpPr>
      <dsp:spPr>
        <a:xfrm>
          <a:off x="2991472" y="629050"/>
          <a:ext cx="760755" cy="264063"/>
        </a:xfrm>
        <a:custGeom>
          <a:avLst/>
          <a:gdLst/>
          <a:ahLst/>
          <a:cxnLst/>
          <a:rect l="0" t="0" r="0" b="0"/>
          <a:pathLst>
            <a:path>
              <a:moveTo>
                <a:pt x="0" y="0"/>
              </a:moveTo>
              <a:lnTo>
                <a:pt x="0" y="132031"/>
              </a:lnTo>
              <a:lnTo>
                <a:pt x="760755" y="132031"/>
              </a:lnTo>
              <a:lnTo>
                <a:pt x="760755" y="2640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726E9-DED4-4421-A34A-96313E35AB01}">
      <dsp:nvSpPr>
        <dsp:cNvPr id="0" name=""/>
        <dsp:cNvSpPr/>
      </dsp:nvSpPr>
      <dsp:spPr>
        <a:xfrm>
          <a:off x="2230717" y="629050"/>
          <a:ext cx="760755" cy="264063"/>
        </a:xfrm>
        <a:custGeom>
          <a:avLst/>
          <a:gdLst/>
          <a:ahLst/>
          <a:cxnLst/>
          <a:rect l="0" t="0" r="0" b="0"/>
          <a:pathLst>
            <a:path>
              <a:moveTo>
                <a:pt x="760755" y="0"/>
              </a:moveTo>
              <a:lnTo>
                <a:pt x="760755" y="132031"/>
              </a:lnTo>
              <a:lnTo>
                <a:pt x="0" y="132031"/>
              </a:lnTo>
              <a:lnTo>
                <a:pt x="0" y="2640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61A022-AF62-4A40-A029-C49E3F6BCBA6}">
      <dsp:nvSpPr>
        <dsp:cNvPr id="0" name=""/>
        <dsp:cNvSpPr/>
      </dsp:nvSpPr>
      <dsp:spPr>
        <a:xfrm>
          <a:off x="2362749" y="326"/>
          <a:ext cx="1257446" cy="628723"/>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GB" sz="2000" kern="1200"/>
            <a:t>Long-term memory</a:t>
          </a:r>
        </a:p>
      </dsp:txBody>
      <dsp:txXfrm>
        <a:off x="2393441" y="31018"/>
        <a:ext cx="1196062" cy="567339"/>
      </dsp:txXfrm>
    </dsp:sp>
    <dsp:sp modelId="{778D52FB-B9EB-4CAA-84F5-4CE5F6066F4F}">
      <dsp:nvSpPr>
        <dsp:cNvPr id="0" name=""/>
        <dsp:cNvSpPr/>
      </dsp:nvSpPr>
      <dsp:spPr>
        <a:xfrm>
          <a:off x="1601994" y="893113"/>
          <a:ext cx="1257446" cy="628723"/>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Procedural - implicit. Not usually concious</a:t>
          </a:r>
        </a:p>
      </dsp:txBody>
      <dsp:txXfrm>
        <a:off x="1601994" y="893113"/>
        <a:ext cx="1257446" cy="628723"/>
      </dsp:txXfrm>
    </dsp:sp>
    <dsp:sp modelId="{34EE553F-F6E3-46AD-9932-2C9F86D28190}">
      <dsp:nvSpPr>
        <dsp:cNvPr id="0" name=""/>
        <dsp:cNvSpPr/>
      </dsp:nvSpPr>
      <dsp:spPr>
        <a:xfrm>
          <a:off x="3123504" y="893113"/>
          <a:ext cx="1257446" cy="628723"/>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Declarative - explicit. Can be inspected consciously.</a:t>
          </a:r>
        </a:p>
      </dsp:txBody>
      <dsp:txXfrm>
        <a:off x="3123504" y="893113"/>
        <a:ext cx="1257446" cy="628723"/>
      </dsp:txXfrm>
    </dsp:sp>
    <dsp:sp modelId="{74FD49AD-F1DA-4083-81EF-E8636E423CEA}">
      <dsp:nvSpPr>
        <dsp:cNvPr id="0" name=""/>
        <dsp:cNvSpPr/>
      </dsp:nvSpPr>
      <dsp:spPr>
        <a:xfrm>
          <a:off x="2362749" y="1785900"/>
          <a:ext cx="1257446" cy="6287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Episodic - Personal events.</a:t>
          </a:r>
        </a:p>
      </dsp:txBody>
      <dsp:txXfrm>
        <a:off x="2362749" y="1785900"/>
        <a:ext cx="1257446" cy="628723"/>
      </dsp:txXfrm>
    </dsp:sp>
    <dsp:sp modelId="{888AAD9F-0FC6-467F-B8DC-F4CFC9F4F248}">
      <dsp:nvSpPr>
        <dsp:cNvPr id="0" name=""/>
        <dsp:cNvSpPr/>
      </dsp:nvSpPr>
      <dsp:spPr>
        <a:xfrm>
          <a:off x="1601994" y="2678687"/>
          <a:ext cx="1257446" cy="628723"/>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Autobiographical - episodic memory</a:t>
          </a:r>
        </a:p>
      </dsp:txBody>
      <dsp:txXfrm>
        <a:off x="1601994" y="2678687"/>
        <a:ext cx="1257446" cy="628723"/>
      </dsp:txXfrm>
    </dsp:sp>
    <dsp:sp modelId="{912EE393-C78D-4989-9117-A08F0662AA16}">
      <dsp:nvSpPr>
        <dsp:cNvPr id="0" name=""/>
        <dsp:cNvSpPr/>
      </dsp:nvSpPr>
      <dsp:spPr>
        <a:xfrm>
          <a:off x="2144934" y="3476550"/>
          <a:ext cx="1257446" cy="628723"/>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Flash bulb memory</a:t>
          </a:r>
        </a:p>
      </dsp:txBody>
      <dsp:txXfrm>
        <a:off x="2144934" y="3476550"/>
        <a:ext cx="1257446" cy="628723"/>
      </dsp:txXfrm>
    </dsp:sp>
    <dsp:sp modelId="{1DD51773-B958-46E3-960B-A0621BE8C42E}">
      <dsp:nvSpPr>
        <dsp:cNvPr id="0" name=""/>
        <dsp:cNvSpPr/>
      </dsp:nvSpPr>
      <dsp:spPr>
        <a:xfrm>
          <a:off x="3123504" y="2678687"/>
          <a:ext cx="1257446" cy="628723"/>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Experimental - episodic memory</a:t>
          </a:r>
        </a:p>
      </dsp:txBody>
      <dsp:txXfrm>
        <a:off x="3123504" y="2678687"/>
        <a:ext cx="1257446" cy="628723"/>
      </dsp:txXfrm>
    </dsp:sp>
    <dsp:sp modelId="{ED970E50-6CDE-4F5C-9024-B6D5D16E5A69}">
      <dsp:nvSpPr>
        <dsp:cNvPr id="0" name=""/>
        <dsp:cNvSpPr/>
      </dsp:nvSpPr>
      <dsp:spPr>
        <a:xfrm>
          <a:off x="3884259" y="1785900"/>
          <a:ext cx="1257446" cy="6287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Semantic - knowledge, etc.</a:t>
          </a:r>
        </a:p>
      </dsp:txBody>
      <dsp:txXfrm>
        <a:off x="3884259" y="1785900"/>
        <a:ext cx="1257446" cy="6287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Lucas</dc:creator>
  <cp:lastModifiedBy>Kirsty</cp:lastModifiedBy>
  <cp:revision>2</cp:revision>
  <dcterms:created xsi:type="dcterms:W3CDTF">2015-07-02T08:28:00Z</dcterms:created>
  <dcterms:modified xsi:type="dcterms:W3CDTF">2015-07-02T08:28:00Z</dcterms:modified>
</cp:coreProperties>
</file>