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8D3" w:rsidRPr="005818D3" w:rsidRDefault="005818D3" w:rsidP="005818D3">
      <w:pPr>
        <w:spacing w:after="0" w:line="240" w:lineRule="auto"/>
        <w:jc w:val="center"/>
        <w:rPr>
          <w:rFonts w:ascii="Calibri" w:eastAsia="Calibri" w:hAnsi="Calibri" w:cs="Times New Roman"/>
          <w:b/>
          <w:sz w:val="28"/>
          <w:szCs w:val="28"/>
        </w:rPr>
      </w:pPr>
      <w:r w:rsidRPr="005818D3">
        <w:rPr>
          <w:rFonts w:ascii="Calibri" w:eastAsia="Calibri" w:hAnsi="Calibri" w:cs="Times New Roman"/>
          <w:b/>
          <w:sz w:val="28"/>
          <w:szCs w:val="28"/>
        </w:rPr>
        <w:t>SOCIAL LEARNING THEORY</w:t>
      </w:r>
    </w:p>
    <w:p w:rsidR="005818D3" w:rsidRPr="005818D3" w:rsidRDefault="005818D3" w:rsidP="005818D3">
      <w:pPr>
        <w:numPr>
          <w:ilvl w:val="0"/>
          <w:numId w:val="6"/>
        </w:numPr>
        <w:spacing w:after="0" w:line="240" w:lineRule="auto"/>
        <w:contextualSpacing/>
        <w:rPr>
          <w:rFonts w:ascii="Calibri" w:eastAsia="Calibri" w:hAnsi="Calibri" w:cs="Times New Roman"/>
          <w:sz w:val="24"/>
          <w:szCs w:val="24"/>
        </w:rPr>
      </w:pPr>
      <w:r w:rsidRPr="005818D3">
        <w:rPr>
          <w:rFonts w:ascii="Calibri" w:eastAsia="Calibri" w:hAnsi="Calibri" w:cs="Times New Roman"/>
          <w:sz w:val="24"/>
          <w:szCs w:val="24"/>
        </w:rPr>
        <w:t xml:space="preserve">According to SLT </w:t>
      </w:r>
      <w:r w:rsidRPr="005818D3">
        <w:rPr>
          <w:rFonts w:ascii="Calibri" w:eastAsia="Calibri" w:hAnsi="Calibri" w:cs="Times New Roman"/>
          <w:b/>
          <w:sz w:val="24"/>
          <w:szCs w:val="24"/>
        </w:rPr>
        <w:t>(Bandura),</w:t>
      </w:r>
      <w:r w:rsidRPr="005818D3">
        <w:rPr>
          <w:rFonts w:ascii="Calibri" w:eastAsia="Calibri" w:hAnsi="Calibri" w:cs="Times New Roman"/>
          <w:sz w:val="24"/>
          <w:szCs w:val="24"/>
        </w:rPr>
        <w:t xml:space="preserve"> aggression can be learned by modelling, i.e. observing and imitating the aggressive behaviour of other people.</w:t>
      </w:r>
    </w:p>
    <w:p w:rsidR="005818D3" w:rsidRPr="005818D3" w:rsidRDefault="005818D3" w:rsidP="005818D3">
      <w:pPr>
        <w:numPr>
          <w:ilvl w:val="0"/>
          <w:numId w:val="6"/>
        </w:numPr>
        <w:spacing w:after="0" w:line="240" w:lineRule="auto"/>
        <w:contextualSpacing/>
        <w:rPr>
          <w:rFonts w:ascii="Calibri" w:eastAsia="Calibri" w:hAnsi="Calibri" w:cs="Times New Roman"/>
          <w:sz w:val="24"/>
          <w:szCs w:val="24"/>
        </w:rPr>
      </w:pPr>
      <w:r w:rsidRPr="005818D3">
        <w:rPr>
          <w:rFonts w:ascii="Calibri" w:eastAsia="Calibri" w:hAnsi="Calibri" w:cs="Times New Roman"/>
          <w:sz w:val="24"/>
          <w:szCs w:val="24"/>
        </w:rPr>
        <w:t xml:space="preserve">Aggression is learned through direct experience (i.e. direct reinforcement for aggressive behaviour) or by vicarious experience (we learn to be aggressive ourselves by observing others being rewarded for their aggressive behaviour). </w:t>
      </w:r>
    </w:p>
    <w:p w:rsidR="005818D3" w:rsidRPr="005818D3" w:rsidRDefault="005818D3" w:rsidP="005818D3">
      <w:pPr>
        <w:numPr>
          <w:ilvl w:val="0"/>
          <w:numId w:val="6"/>
        </w:numPr>
        <w:spacing w:after="0" w:line="240" w:lineRule="auto"/>
        <w:contextualSpacing/>
        <w:rPr>
          <w:rFonts w:ascii="Calibri" w:eastAsia="Calibri" w:hAnsi="Calibri" w:cs="Times New Roman"/>
          <w:b/>
          <w:sz w:val="24"/>
          <w:szCs w:val="24"/>
        </w:rPr>
      </w:pPr>
      <w:r w:rsidRPr="005818D3">
        <w:rPr>
          <w:rFonts w:ascii="Calibri" w:eastAsia="Calibri" w:hAnsi="Calibri" w:cs="Times New Roman"/>
          <w:sz w:val="24"/>
          <w:szCs w:val="24"/>
        </w:rPr>
        <w:t>Individuals interact reciprocally with their environment, i.e. individuals influence their environment, which in turn influences them (reciprocal determinism)</w:t>
      </w:r>
    </w:p>
    <w:p w:rsidR="005818D3" w:rsidRPr="005818D3" w:rsidRDefault="005818D3" w:rsidP="005818D3">
      <w:pPr>
        <w:spacing w:after="0" w:line="240" w:lineRule="auto"/>
        <w:rPr>
          <w:rFonts w:ascii="Calibri" w:eastAsia="Calibri" w:hAnsi="Calibri" w:cs="Times New Roman"/>
          <w:b/>
          <w:sz w:val="18"/>
          <w:szCs w:val="18"/>
        </w:rPr>
      </w:pPr>
    </w:p>
    <w:p w:rsidR="005818D3" w:rsidRPr="005818D3" w:rsidRDefault="005818D3" w:rsidP="005818D3">
      <w:pPr>
        <w:spacing w:after="0" w:line="240" w:lineRule="auto"/>
        <w:rPr>
          <w:rFonts w:ascii="Calibri" w:eastAsia="Calibri" w:hAnsi="Calibri" w:cs="Times New Roman"/>
          <w:b/>
          <w:sz w:val="24"/>
          <w:szCs w:val="24"/>
        </w:rPr>
      </w:pPr>
      <w:r w:rsidRPr="005818D3">
        <w:rPr>
          <w:rFonts w:ascii="Calibri" w:eastAsia="Calibri" w:hAnsi="Calibri" w:cs="Times New Roman"/>
          <w:b/>
          <w:sz w:val="24"/>
          <w:szCs w:val="24"/>
        </w:rPr>
        <w:t>A number of factors make affect imitation:</w:t>
      </w:r>
    </w:p>
    <w:p w:rsidR="005818D3" w:rsidRPr="005818D3" w:rsidRDefault="005818D3" w:rsidP="005818D3">
      <w:pPr>
        <w:numPr>
          <w:ilvl w:val="0"/>
          <w:numId w:val="7"/>
        </w:numPr>
        <w:spacing w:after="0" w:line="240" w:lineRule="auto"/>
        <w:contextualSpacing/>
        <w:rPr>
          <w:rFonts w:ascii="Calibri" w:eastAsia="Calibri" w:hAnsi="Calibri" w:cs="Times New Roman"/>
        </w:rPr>
      </w:pPr>
      <w:r w:rsidRPr="005818D3">
        <w:rPr>
          <w:rFonts w:ascii="Calibri" w:eastAsia="Calibri" w:hAnsi="Calibri" w:cs="Times New Roman"/>
        </w:rPr>
        <w:t>Self efficacy – the belief that a behaviour is within an observer’s ability to perform – aggression is therefore likely to be performed only in situations where the learner is most likely to be successful</w:t>
      </w:r>
    </w:p>
    <w:p w:rsidR="005818D3" w:rsidRPr="005818D3" w:rsidRDefault="005818D3" w:rsidP="005818D3">
      <w:pPr>
        <w:numPr>
          <w:ilvl w:val="0"/>
          <w:numId w:val="7"/>
        </w:numPr>
        <w:spacing w:after="0" w:line="240" w:lineRule="auto"/>
        <w:contextualSpacing/>
        <w:rPr>
          <w:rFonts w:ascii="Calibri" w:eastAsia="Calibri" w:hAnsi="Calibri" w:cs="Times New Roman"/>
        </w:rPr>
      </w:pPr>
      <w:r w:rsidRPr="005818D3">
        <w:rPr>
          <w:rFonts w:ascii="Calibri" w:eastAsia="Calibri" w:hAnsi="Calibri" w:cs="Times New Roman"/>
        </w:rPr>
        <w:t>Characteristics of the model – a model is more likely to be imitated if it has: status, power, similarity</w:t>
      </w:r>
    </w:p>
    <w:p w:rsidR="005818D3" w:rsidRPr="005818D3" w:rsidRDefault="005818D3" w:rsidP="005818D3">
      <w:pPr>
        <w:spacing w:after="0" w:line="240" w:lineRule="auto"/>
        <w:rPr>
          <w:rFonts w:ascii="Calibri" w:eastAsia="Calibri" w:hAnsi="Calibri" w:cs="Times New Roman"/>
        </w:rPr>
      </w:pPr>
    </w:p>
    <w:p w:rsidR="005818D3" w:rsidRPr="005818D3" w:rsidRDefault="005818D3" w:rsidP="005818D3">
      <w:pPr>
        <w:spacing w:after="0" w:line="240" w:lineRule="auto"/>
        <w:rPr>
          <w:rFonts w:ascii="Calibri" w:eastAsia="Calibri" w:hAnsi="Calibri" w:cs="Times New Roman"/>
          <w:b/>
          <w:sz w:val="24"/>
          <w:szCs w:val="24"/>
        </w:rPr>
      </w:pPr>
      <w:r w:rsidRPr="005818D3">
        <w:rPr>
          <w:rFonts w:ascii="Calibri" w:eastAsia="Calibri" w:hAnsi="Calibri" w:cs="Times New Roman"/>
          <w:b/>
          <w:sz w:val="24"/>
          <w:szCs w:val="24"/>
        </w:rPr>
        <w:t>Four essential conditions for imitation:</w:t>
      </w:r>
    </w:p>
    <w:p w:rsidR="005818D3" w:rsidRPr="005818D3" w:rsidRDefault="005818D3" w:rsidP="005818D3">
      <w:pPr>
        <w:numPr>
          <w:ilvl w:val="0"/>
          <w:numId w:val="8"/>
        </w:numPr>
        <w:spacing w:after="0" w:line="240" w:lineRule="auto"/>
        <w:contextualSpacing/>
        <w:rPr>
          <w:rFonts w:ascii="Calibri" w:eastAsia="Calibri" w:hAnsi="Calibri" w:cs="Times New Roman"/>
        </w:rPr>
      </w:pPr>
      <w:r w:rsidRPr="005818D3">
        <w:rPr>
          <w:rFonts w:ascii="Calibri" w:eastAsia="Calibri" w:hAnsi="Calibri" w:cs="Times New Roman"/>
        </w:rPr>
        <w:t>Attention – the model must be attended to and this will be influenced by status, similarity , attractiveness</w:t>
      </w:r>
    </w:p>
    <w:p w:rsidR="005818D3" w:rsidRPr="005818D3" w:rsidRDefault="005818D3" w:rsidP="005818D3">
      <w:pPr>
        <w:numPr>
          <w:ilvl w:val="0"/>
          <w:numId w:val="8"/>
        </w:numPr>
        <w:spacing w:after="0" w:line="240" w:lineRule="auto"/>
        <w:contextualSpacing/>
        <w:rPr>
          <w:rFonts w:ascii="Calibri" w:eastAsia="Calibri" w:hAnsi="Calibri" w:cs="Times New Roman"/>
        </w:rPr>
      </w:pPr>
      <w:r w:rsidRPr="005818D3">
        <w:rPr>
          <w:rFonts w:ascii="Calibri" w:eastAsia="Calibri" w:hAnsi="Calibri" w:cs="Times New Roman"/>
        </w:rPr>
        <w:t>Retention – what is observed must be remembered if it is to be imitated</w:t>
      </w:r>
    </w:p>
    <w:p w:rsidR="005818D3" w:rsidRPr="005818D3" w:rsidRDefault="005818D3" w:rsidP="005818D3">
      <w:pPr>
        <w:numPr>
          <w:ilvl w:val="0"/>
          <w:numId w:val="8"/>
        </w:numPr>
        <w:spacing w:after="0" w:line="240" w:lineRule="auto"/>
        <w:contextualSpacing/>
        <w:rPr>
          <w:rFonts w:ascii="Calibri" w:eastAsia="Calibri" w:hAnsi="Calibri" w:cs="Times New Roman"/>
        </w:rPr>
      </w:pPr>
      <w:r w:rsidRPr="005818D3">
        <w:rPr>
          <w:rFonts w:ascii="Calibri" w:eastAsia="Calibri" w:hAnsi="Calibri" w:cs="Times New Roman"/>
        </w:rPr>
        <w:t>Reproduction – the observer has to be able to copy the behaviour</w:t>
      </w:r>
    </w:p>
    <w:p w:rsidR="005818D3" w:rsidRPr="005818D3" w:rsidRDefault="005818D3" w:rsidP="005818D3">
      <w:pPr>
        <w:numPr>
          <w:ilvl w:val="0"/>
          <w:numId w:val="8"/>
        </w:numPr>
        <w:spacing w:after="0" w:line="240" w:lineRule="auto"/>
        <w:contextualSpacing/>
        <w:rPr>
          <w:rFonts w:ascii="Calibri" w:eastAsia="Calibri" w:hAnsi="Calibri" w:cs="Times New Roman"/>
        </w:rPr>
      </w:pPr>
      <w:r w:rsidRPr="005818D3">
        <w:rPr>
          <w:rFonts w:ascii="Calibri" w:eastAsia="Calibri" w:hAnsi="Calibri" w:cs="Times New Roman"/>
        </w:rPr>
        <w:t xml:space="preserve">Motivation – the observer must want to imitate the behaviour. </w:t>
      </w:r>
    </w:p>
    <w:p w:rsidR="005818D3" w:rsidRPr="005818D3" w:rsidRDefault="005818D3" w:rsidP="005818D3">
      <w:pPr>
        <w:spacing w:after="0" w:line="240" w:lineRule="auto"/>
        <w:rPr>
          <w:rFonts w:ascii="Calibri" w:eastAsia="Calibri" w:hAnsi="Calibri" w:cs="Times New Roman"/>
        </w:rPr>
      </w:pPr>
    </w:p>
    <w:p w:rsidR="005818D3" w:rsidRPr="005818D3" w:rsidRDefault="005818D3" w:rsidP="005818D3">
      <w:pPr>
        <w:spacing w:after="0" w:line="240" w:lineRule="auto"/>
        <w:rPr>
          <w:rFonts w:ascii="Calibri" w:eastAsia="Calibri" w:hAnsi="Calibri" w:cs="Times New Roman"/>
          <w:b/>
          <w:sz w:val="24"/>
          <w:szCs w:val="24"/>
        </w:rPr>
      </w:pPr>
      <w:r w:rsidRPr="005818D3">
        <w:rPr>
          <w:rFonts w:ascii="Calibri" w:eastAsia="Calibri" w:hAnsi="Calibri" w:cs="Times New Roman"/>
          <w:b/>
          <w:sz w:val="24"/>
          <w:szCs w:val="24"/>
        </w:rPr>
        <w:t>Evaluation of Social Learning Theory</w:t>
      </w:r>
    </w:p>
    <w:p w:rsidR="005818D3" w:rsidRPr="005818D3" w:rsidRDefault="005818D3" w:rsidP="005818D3">
      <w:pPr>
        <w:spacing w:after="0" w:line="240" w:lineRule="auto"/>
        <w:rPr>
          <w:rFonts w:ascii="Calibri" w:eastAsia="Calibri" w:hAnsi="Calibri" w:cs="Times New Roman"/>
        </w:rPr>
      </w:pPr>
      <w:bookmarkStart w:id="0" w:name="_GoBack"/>
      <w:r w:rsidRPr="005818D3">
        <w:rPr>
          <w:rFonts w:ascii="Calibri" w:eastAsia="Calibri" w:hAnsi="Calibri" w:cs="Times New Roman"/>
          <w:b/>
        </w:rPr>
        <w:t>Johnny and Rocky study</w:t>
      </w:r>
      <w:r w:rsidRPr="005818D3">
        <w:rPr>
          <w:rFonts w:ascii="Calibri" w:eastAsia="Calibri" w:hAnsi="Calibri" w:cs="Times New Roman"/>
        </w:rPr>
        <w:t xml:space="preserve"> – </w:t>
      </w:r>
      <w:r w:rsidRPr="005818D3">
        <w:rPr>
          <w:rFonts w:ascii="Calibri" w:eastAsia="Calibri" w:hAnsi="Calibri" w:cs="Times New Roman"/>
          <w:b/>
        </w:rPr>
        <w:t>Bandura et al (1961)</w:t>
      </w:r>
      <w:r w:rsidRPr="005818D3">
        <w:rPr>
          <w:rFonts w:ascii="Calibri" w:eastAsia="Calibri" w:hAnsi="Calibri" w:cs="Times New Roman"/>
        </w:rPr>
        <w:t xml:space="preserve"> looked at the effects of observing a model being punished or rewarded. They found that children who had seen a character in a film (Rocky) being rewarded for aggressive behaviour used more aggressive behaviour whilst playing than those who had not witnessed this.</w:t>
      </w:r>
    </w:p>
    <w:bookmarkEnd w:id="0"/>
    <w:p w:rsidR="005818D3" w:rsidRPr="005818D3" w:rsidRDefault="005818D3" w:rsidP="005818D3">
      <w:pPr>
        <w:spacing w:after="0" w:line="240" w:lineRule="auto"/>
        <w:rPr>
          <w:rFonts w:ascii="Calibri" w:eastAsia="Calibri" w:hAnsi="Calibri" w:cs="Times New Roman"/>
        </w:rPr>
      </w:pPr>
    </w:p>
    <w:p w:rsidR="005818D3" w:rsidRPr="005818D3" w:rsidRDefault="005818D3" w:rsidP="005818D3">
      <w:pPr>
        <w:spacing w:after="0" w:line="240" w:lineRule="auto"/>
        <w:rPr>
          <w:rFonts w:ascii="Calibri" w:eastAsia="Calibri" w:hAnsi="Calibri" w:cs="Times New Roman"/>
        </w:rPr>
      </w:pPr>
      <w:r w:rsidRPr="005818D3">
        <w:rPr>
          <w:rFonts w:ascii="Calibri" w:eastAsia="Calibri" w:hAnsi="Calibri" w:cs="Times New Roman"/>
          <w:b/>
          <w:sz w:val="24"/>
          <w:szCs w:val="24"/>
        </w:rPr>
        <w:t>Practical application</w:t>
      </w:r>
      <w:r w:rsidRPr="005818D3">
        <w:rPr>
          <w:rFonts w:ascii="Calibri" w:eastAsia="Calibri" w:hAnsi="Calibri" w:cs="Times New Roman"/>
          <w:sz w:val="24"/>
          <w:szCs w:val="24"/>
        </w:rPr>
        <w:t xml:space="preserve"> </w:t>
      </w:r>
      <w:r w:rsidRPr="005818D3">
        <w:rPr>
          <w:rFonts w:ascii="Calibri" w:eastAsia="Calibri" w:hAnsi="Calibri" w:cs="Times New Roman"/>
        </w:rPr>
        <w:t xml:space="preserve">– </w:t>
      </w:r>
      <w:r w:rsidRPr="005818D3">
        <w:rPr>
          <w:rFonts w:ascii="Calibri" w:eastAsia="Calibri" w:hAnsi="Calibri" w:cs="Times New Roman"/>
          <w:b/>
        </w:rPr>
        <w:t>Patterson et al (1982)</w:t>
      </w:r>
      <w:r w:rsidRPr="005818D3">
        <w:rPr>
          <w:rFonts w:ascii="Calibri" w:eastAsia="Calibri" w:hAnsi="Calibri" w:cs="Times New Roman"/>
        </w:rPr>
        <w:t xml:space="preserve"> studied the origins of children with problem behaviour including aggression and found that parents had both modelled aggressive behaviour and rewarded problem behaviour. Training parents to model more appropriate behaviour helped the children.</w:t>
      </w:r>
    </w:p>
    <w:p w:rsidR="005818D3" w:rsidRPr="005818D3" w:rsidRDefault="005818D3" w:rsidP="005818D3">
      <w:pPr>
        <w:spacing w:after="0" w:line="240" w:lineRule="auto"/>
        <w:rPr>
          <w:rFonts w:ascii="Calibri" w:eastAsia="Calibri" w:hAnsi="Calibri" w:cs="Times New Roman"/>
        </w:rPr>
      </w:pPr>
    </w:p>
    <w:p w:rsidR="005818D3" w:rsidRPr="005818D3" w:rsidRDefault="005818D3" w:rsidP="005818D3">
      <w:pPr>
        <w:spacing w:after="0" w:line="240" w:lineRule="auto"/>
        <w:rPr>
          <w:rFonts w:ascii="Calibri" w:eastAsia="Calibri" w:hAnsi="Calibri" w:cs="Times New Roman"/>
        </w:rPr>
      </w:pPr>
      <w:r w:rsidRPr="005818D3">
        <w:rPr>
          <w:rFonts w:ascii="Calibri" w:eastAsia="Calibri" w:hAnsi="Calibri" w:cs="Times New Roman"/>
          <w:b/>
          <w:sz w:val="24"/>
          <w:szCs w:val="24"/>
        </w:rPr>
        <w:t>Support from biology</w:t>
      </w:r>
      <w:r w:rsidRPr="005818D3">
        <w:rPr>
          <w:rFonts w:ascii="Calibri" w:eastAsia="Calibri" w:hAnsi="Calibri" w:cs="Times New Roman"/>
        </w:rPr>
        <w:t xml:space="preserve"> – Mirror neurons are active not only when we perform an action but also when we observe it performed. This might be a biological basis for social learning.</w:t>
      </w:r>
    </w:p>
    <w:p w:rsidR="005818D3" w:rsidRPr="005818D3" w:rsidRDefault="005818D3" w:rsidP="005818D3">
      <w:pPr>
        <w:spacing w:after="0" w:line="240" w:lineRule="auto"/>
        <w:rPr>
          <w:rFonts w:ascii="Calibri" w:eastAsia="Calibri" w:hAnsi="Calibri" w:cs="Times New Roman"/>
        </w:rPr>
      </w:pPr>
    </w:p>
    <w:p w:rsidR="005818D3" w:rsidRPr="005818D3" w:rsidRDefault="005818D3" w:rsidP="005818D3">
      <w:pPr>
        <w:spacing w:after="0" w:line="240" w:lineRule="auto"/>
        <w:rPr>
          <w:rFonts w:ascii="Calibri" w:eastAsia="Calibri" w:hAnsi="Calibri" w:cs="Times New Roman"/>
        </w:rPr>
      </w:pPr>
      <w:r w:rsidRPr="005818D3">
        <w:rPr>
          <w:rFonts w:ascii="Calibri" w:eastAsia="Calibri" w:hAnsi="Calibri" w:cs="Times New Roman"/>
          <w:b/>
          <w:sz w:val="24"/>
          <w:szCs w:val="24"/>
        </w:rPr>
        <w:t>Bobo doll study</w:t>
      </w:r>
      <w:r w:rsidRPr="005818D3">
        <w:rPr>
          <w:rFonts w:ascii="Calibri" w:eastAsia="Calibri" w:hAnsi="Calibri" w:cs="Times New Roman"/>
          <w:b/>
        </w:rPr>
        <w:t xml:space="preserve"> –</w:t>
      </w:r>
      <w:r w:rsidRPr="005818D3">
        <w:rPr>
          <w:rFonts w:ascii="Calibri" w:eastAsia="Calibri" w:hAnsi="Calibri" w:cs="Times New Roman"/>
        </w:rPr>
        <w:t xml:space="preserve"> children saw an adult behave aggressively towards a Bobo doll, a second group were exposed to a non-aggressive model, and a third saw no model. The children were then allowed to play in a room full of toys, including a Bobo doll. When frustrated by being prevented from playing with the toys those who had seen the aggressive model  were more likely to imitate by hitting the doll. A later study that included film footage of an aggressive model also produced more aggression in the children. This is evidence of learning by observation. </w:t>
      </w:r>
    </w:p>
    <w:p w:rsidR="005818D3" w:rsidRPr="005818D3" w:rsidRDefault="005818D3" w:rsidP="005818D3">
      <w:pPr>
        <w:spacing w:after="0" w:line="240" w:lineRule="auto"/>
        <w:rPr>
          <w:rFonts w:ascii="Calibri" w:eastAsia="Calibri" w:hAnsi="Calibri" w:cs="Times New Roman"/>
          <w:i/>
        </w:rPr>
      </w:pPr>
    </w:p>
    <w:p w:rsidR="005818D3" w:rsidRPr="005818D3" w:rsidRDefault="005818D3" w:rsidP="005818D3">
      <w:pPr>
        <w:spacing w:after="0" w:line="240" w:lineRule="auto"/>
        <w:rPr>
          <w:rFonts w:ascii="Calibri" w:eastAsia="Calibri" w:hAnsi="Calibri" w:cs="Times New Roman"/>
          <w:b/>
          <w:i/>
          <w:sz w:val="24"/>
          <w:szCs w:val="24"/>
        </w:rPr>
      </w:pPr>
      <w:r w:rsidRPr="005818D3">
        <w:rPr>
          <w:rFonts w:ascii="Calibri" w:eastAsia="Calibri" w:hAnsi="Calibri" w:cs="Times New Roman"/>
          <w:b/>
          <w:i/>
          <w:sz w:val="24"/>
          <w:szCs w:val="24"/>
        </w:rPr>
        <w:t>Criticisms of Bobo doll studies</w:t>
      </w:r>
    </w:p>
    <w:p w:rsidR="005818D3" w:rsidRPr="005818D3" w:rsidRDefault="005818D3" w:rsidP="005818D3">
      <w:pPr>
        <w:numPr>
          <w:ilvl w:val="0"/>
          <w:numId w:val="9"/>
        </w:numPr>
        <w:spacing w:after="0" w:line="240" w:lineRule="auto"/>
        <w:contextualSpacing/>
        <w:rPr>
          <w:rFonts w:ascii="Calibri" w:eastAsia="Calibri" w:hAnsi="Calibri" w:cs="Times New Roman"/>
          <w:i/>
        </w:rPr>
      </w:pPr>
      <w:r w:rsidRPr="005818D3">
        <w:rPr>
          <w:rFonts w:ascii="Calibri" w:eastAsia="Calibri" w:hAnsi="Calibri" w:cs="Times New Roman"/>
        </w:rPr>
        <w:t>Are the studies measuring aggression or play? Bobo dolls are meant to be played with in this way.</w:t>
      </w:r>
    </w:p>
    <w:p w:rsidR="005818D3" w:rsidRPr="005818D3" w:rsidRDefault="005818D3" w:rsidP="005818D3">
      <w:pPr>
        <w:numPr>
          <w:ilvl w:val="0"/>
          <w:numId w:val="9"/>
        </w:numPr>
        <w:spacing w:after="0" w:line="240" w:lineRule="auto"/>
        <w:contextualSpacing/>
        <w:rPr>
          <w:rFonts w:ascii="Calibri" w:eastAsia="Calibri" w:hAnsi="Calibri" w:cs="Times New Roman"/>
          <w:i/>
        </w:rPr>
      </w:pPr>
      <w:r w:rsidRPr="005818D3">
        <w:rPr>
          <w:rFonts w:ascii="Calibri" w:eastAsia="Calibri" w:hAnsi="Calibri" w:cs="Times New Roman"/>
        </w:rPr>
        <w:t>Deliberately inducing aggression like this is unethical.</w:t>
      </w:r>
    </w:p>
    <w:p w:rsidR="005818D3" w:rsidRPr="005818D3" w:rsidRDefault="005818D3" w:rsidP="005818D3">
      <w:pPr>
        <w:numPr>
          <w:ilvl w:val="0"/>
          <w:numId w:val="9"/>
        </w:numPr>
        <w:spacing w:after="0" w:line="240" w:lineRule="auto"/>
        <w:contextualSpacing/>
        <w:rPr>
          <w:rFonts w:ascii="Calibri" w:eastAsia="Calibri" w:hAnsi="Calibri" w:cs="Times New Roman"/>
          <w:i/>
        </w:rPr>
      </w:pPr>
      <w:r w:rsidRPr="005818D3">
        <w:rPr>
          <w:rFonts w:ascii="Calibri" w:eastAsia="Calibri" w:hAnsi="Calibri" w:cs="Times New Roman"/>
        </w:rPr>
        <w:t>These are artificial situations and the findings may not apply to real life.</w:t>
      </w:r>
    </w:p>
    <w:p w:rsidR="003F1D5B" w:rsidRPr="005818D3" w:rsidRDefault="005818D3" w:rsidP="005818D3">
      <w:pPr>
        <w:numPr>
          <w:ilvl w:val="0"/>
          <w:numId w:val="9"/>
        </w:numPr>
        <w:spacing w:after="0" w:line="240" w:lineRule="auto"/>
        <w:contextualSpacing/>
        <w:rPr>
          <w:rFonts w:ascii="Calibri" w:eastAsia="Calibri" w:hAnsi="Calibri" w:cs="Times New Roman"/>
        </w:rPr>
      </w:pPr>
      <w:r w:rsidRPr="005818D3">
        <w:rPr>
          <w:rFonts w:ascii="Calibri" w:eastAsia="Calibri" w:hAnsi="Calibri" w:cs="Times New Roman"/>
        </w:rPr>
        <w:t>It is not clear if such changes in behaviour are long term.</w:t>
      </w:r>
    </w:p>
    <w:sectPr w:rsidR="003F1D5B" w:rsidRPr="005818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354F"/>
    <w:multiLevelType w:val="hybridMultilevel"/>
    <w:tmpl w:val="CE0E871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827FC"/>
    <w:multiLevelType w:val="hybridMultilevel"/>
    <w:tmpl w:val="6DF837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903EA9"/>
    <w:multiLevelType w:val="hybridMultilevel"/>
    <w:tmpl w:val="ADFABD3E"/>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55B70AA"/>
    <w:multiLevelType w:val="hybridMultilevel"/>
    <w:tmpl w:val="A21A27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3F41B5"/>
    <w:multiLevelType w:val="hybridMultilevel"/>
    <w:tmpl w:val="FAC4D3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0D474E"/>
    <w:multiLevelType w:val="hybridMultilevel"/>
    <w:tmpl w:val="FE546886"/>
    <w:lvl w:ilvl="0" w:tplc="08090003">
      <w:start w:val="1"/>
      <w:numFmt w:val="bullet"/>
      <w:lvlText w:val="o"/>
      <w:lvlJc w:val="left"/>
      <w:pPr>
        <w:ind w:left="720" w:hanging="360"/>
      </w:pPr>
      <w:rPr>
        <w:rFonts w:ascii="Courier New" w:hAnsi="Courier New" w:cs="Courier New"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B20EA9"/>
    <w:multiLevelType w:val="hybridMultilevel"/>
    <w:tmpl w:val="D2303106"/>
    <w:lvl w:ilvl="0" w:tplc="2D022C34">
      <w:start w:val="1"/>
      <w:numFmt w:val="bullet"/>
      <w:lvlText w:val=""/>
      <w:lvlJc w:val="left"/>
      <w:pPr>
        <w:ind w:left="644"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3E043B"/>
    <w:multiLevelType w:val="hybridMultilevel"/>
    <w:tmpl w:val="E07EC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1B3012"/>
    <w:multiLevelType w:val="hybridMultilevel"/>
    <w:tmpl w:val="DF2899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2"/>
  </w:num>
  <w:num w:numId="5">
    <w:abstractNumId w:val="1"/>
  </w:num>
  <w:num w:numId="6">
    <w:abstractNumId w:val="6"/>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8D3"/>
    <w:rsid w:val="003F1D5B"/>
    <w:rsid w:val="005818D3"/>
    <w:rsid w:val="00B02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9DE32F-1769-4B2A-87F6-C1240C79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8D3"/>
    <w:pPr>
      <w:spacing w:after="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Kirsty Finney</cp:lastModifiedBy>
  <cp:revision>2</cp:revision>
  <dcterms:created xsi:type="dcterms:W3CDTF">2015-01-14T19:54:00Z</dcterms:created>
  <dcterms:modified xsi:type="dcterms:W3CDTF">2017-01-20T14:04:00Z</dcterms:modified>
</cp:coreProperties>
</file>